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68C3" w:rsidRPr="002868C3" w:rsidRDefault="002868C3" w:rsidP="002868C3">
      <w:pPr>
        <w:rPr>
          <w:b/>
          <w:bCs/>
        </w:rPr>
      </w:pPr>
      <w:r w:rsidRPr="002868C3">
        <w:rPr>
          <w:b/>
          <w:bCs/>
        </w:rPr>
        <w:t>Assignment Objectives</w:t>
      </w:r>
    </w:p>
    <w:p w:rsidR="002868C3" w:rsidRPr="002868C3" w:rsidRDefault="002868C3" w:rsidP="002868C3">
      <w:r w:rsidRPr="002868C3">
        <w:t>Describe common health policies supporting the greater public safety in health and healthcare</w:t>
      </w:r>
    </w:p>
    <w:p w:rsidR="002868C3" w:rsidRPr="002868C3" w:rsidRDefault="002868C3" w:rsidP="002868C3">
      <w:r w:rsidRPr="002868C3">
        <w:t>Classify the current blood borne pathogens and their impact on health and health behavior</w:t>
      </w:r>
    </w:p>
    <w:p w:rsidR="002868C3" w:rsidRPr="002868C3" w:rsidRDefault="002868C3" w:rsidP="002868C3">
      <w:r w:rsidRPr="002868C3">
        <w:t>Type: Individual Project</w:t>
      </w:r>
    </w:p>
    <w:p w:rsidR="002868C3" w:rsidRPr="002868C3" w:rsidRDefault="002868C3" w:rsidP="002868C3">
      <w:r w:rsidRPr="002868C3">
        <w:t>Unit:  The Community and Its Environmental Health Issues</w:t>
      </w:r>
    </w:p>
    <w:p w:rsidR="002868C3" w:rsidRPr="002868C3" w:rsidRDefault="002868C3" w:rsidP="002868C3">
      <w:pPr>
        <w:rPr>
          <w:b/>
          <w:bCs/>
        </w:rPr>
      </w:pPr>
      <w:r w:rsidRPr="002868C3">
        <w:rPr>
          <w:b/>
          <w:bCs/>
        </w:rPr>
        <w:t>Unit 5 Individual Project </w:t>
      </w:r>
    </w:p>
    <w:p w:rsidR="002868C3" w:rsidRPr="002868C3" w:rsidRDefault="002868C3" w:rsidP="002868C3">
      <w:r w:rsidRPr="002868C3">
        <w:t xml:space="preserve">Collapse Assignment Overview &amp; "Go </w:t>
      </w:r>
      <w:proofErr w:type="gramStart"/>
      <w:r w:rsidRPr="002868C3">
        <w:t>To</w:t>
      </w:r>
      <w:proofErr w:type="gramEnd"/>
      <w:r w:rsidRPr="002868C3">
        <w:t>" Links</w:t>
      </w:r>
    </w:p>
    <w:p w:rsidR="002868C3" w:rsidRPr="002868C3" w:rsidRDefault="002868C3" w:rsidP="002868C3">
      <w:pPr>
        <w:rPr>
          <w:b/>
          <w:bCs/>
        </w:rPr>
      </w:pPr>
      <w:r w:rsidRPr="002868C3">
        <w:rPr>
          <w:b/>
          <w:bCs/>
        </w:rPr>
        <w:t>Assignment Overview</w:t>
      </w:r>
    </w:p>
    <w:p w:rsidR="002868C3" w:rsidRPr="002868C3" w:rsidRDefault="002868C3" w:rsidP="002868C3">
      <w:r w:rsidRPr="002868C3">
        <w:t>Type: Individual Project</w:t>
      </w:r>
    </w:p>
    <w:p w:rsidR="002868C3" w:rsidRPr="002868C3" w:rsidRDefault="002868C3" w:rsidP="002868C3">
      <w:r w:rsidRPr="002868C3">
        <w:t>Unit:  The Community and Its Environmental Health Issues</w:t>
      </w:r>
    </w:p>
    <w:p w:rsidR="002868C3" w:rsidRPr="002868C3" w:rsidRDefault="002868C3" w:rsidP="002868C3">
      <w:r w:rsidRPr="002868C3">
        <w:t>Due Date:  Sun, 9/25/16</w:t>
      </w:r>
    </w:p>
    <w:p w:rsidR="002868C3" w:rsidRPr="002868C3" w:rsidRDefault="002868C3" w:rsidP="002868C3">
      <w:r w:rsidRPr="002868C3">
        <w:t>Grading Type: Numeric</w:t>
      </w:r>
    </w:p>
    <w:p w:rsidR="002868C3" w:rsidRPr="002868C3" w:rsidRDefault="002868C3" w:rsidP="002868C3">
      <w:r w:rsidRPr="002868C3">
        <w:t>Points Possible:  200</w:t>
      </w:r>
    </w:p>
    <w:p w:rsidR="002868C3" w:rsidRPr="002868C3" w:rsidRDefault="002868C3" w:rsidP="002868C3">
      <w:r w:rsidRPr="002868C3">
        <w:t>Points Earned:  </w:t>
      </w:r>
      <w:hyperlink r:id="rId5" w:anchor="/class/99293/gradebook/assignment/693549" w:history="1">
        <w:r w:rsidRPr="002868C3">
          <w:rPr>
            <w:rStyle w:val="Hyperlink"/>
          </w:rPr>
          <w:t>0</w:t>
        </w:r>
      </w:hyperlink>
    </w:p>
    <w:p w:rsidR="002868C3" w:rsidRPr="002868C3" w:rsidRDefault="002868C3" w:rsidP="002868C3">
      <w:r w:rsidRPr="002868C3">
        <w:t>Deliverable Length:  5 to 7 pages excluding cover and reference pages</w:t>
      </w:r>
    </w:p>
    <w:p w:rsidR="002868C3" w:rsidRPr="002868C3" w:rsidRDefault="002868C3" w:rsidP="002868C3">
      <w:r w:rsidRPr="002868C3">
        <w:t>View objectives for this assignment</w:t>
      </w:r>
    </w:p>
    <w:p w:rsidR="002868C3" w:rsidRPr="002868C3" w:rsidRDefault="002868C3" w:rsidP="002868C3">
      <w:pPr>
        <w:rPr>
          <w:b/>
          <w:bCs/>
        </w:rPr>
      </w:pPr>
      <w:r w:rsidRPr="002868C3">
        <w:rPr>
          <w:b/>
          <w:bCs/>
        </w:rPr>
        <w:t xml:space="preserve">Go </w:t>
      </w:r>
      <w:proofErr w:type="gramStart"/>
      <w:r w:rsidRPr="002868C3">
        <w:rPr>
          <w:b/>
          <w:bCs/>
        </w:rPr>
        <w:t>To</w:t>
      </w:r>
      <w:proofErr w:type="gramEnd"/>
      <w:r w:rsidRPr="002868C3">
        <w:rPr>
          <w:b/>
          <w:bCs/>
        </w:rPr>
        <w:t>:</w:t>
      </w:r>
    </w:p>
    <w:p w:rsidR="002868C3" w:rsidRPr="002868C3" w:rsidRDefault="002868C3" w:rsidP="002868C3">
      <w:pPr>
        <w:numPr>
          <w:ilvl w:val="0"/>
          <w:numId w:val="1"/>
        </w:numPr>
      </w:pPr>
      <w:hyperlink r:id="rId6" w:anchor="/class/99293/assignment/693549" w:history="1">
        <w:r w:rsidRPr="002868C3">
          <w:rPr>
            <w:rStyle w:val="Hyperlink"/>
            <w:b/>
            <w:bCs/>
          </w:rPr>
          <w:t>Assignment Details</w:t>
        </w:r>
      </w:hyperlink>
    </w:p>
    <w:p w:rsidR="002868C3" w:rsidRPr="002868C3" w:rsidRDefault="002868C3" w:rsidP="002868C3">
      <w:pPr>
        <w:numPr>
          <w:ilvl w:val="0"/>
          <w:numId w:val="1"/>
        </w:numPr>
      </w:pPr>
      <w:hyperlink r:id="rId7" w:anchor="/class/99293/assignment/693549/learningmaterial" w:history="1">
        <w:r w:rsidRPr="002868C3">
          <w:rPr>
            <w:rStyle w:val="Hyperlink"/>
          </w:rPr>
          <w:t>Learning Materials</w:t>
        </w:r>
      </w:hyperlink>
    </w:p>
    <w:p w:rsidR="002868C3" w:rsidRPr="002868C3" w:rsidRDefault="002868C3" w:rsidP="002868C3">
      <w:pPr>
        <w:numPr>
          <w:ilvl w:val="0"/>
          <w:numId w:val="1"/>
        </w:numPr>
      </w:pPr>
      <w:hyperlink r:id="rId8" w:anchor="/class/99293/assignment/693549/coursematerial" w:history="1">
        <w:r w:rsidRPr="002868C3">
          <w:rPr>
            <w:rStyle w:val="Hyperlink"/>
          </w:rPr>
          <w:t>Reading Assignment</w:t>
        </w:r>
      </w:hyperlink>
    </w:p>
    <w:p w:rsidR="002868C3" w:rsidRPr="002868C3" w:rsidRDefault="002868C3" w:rsidP="002868C3">
      <w:pPr>
        <w:rPr>
          <w:b/>
          <w:bCs/>
        </w:rPr>
      </w:pPr>
      <w:r w:rsidRPr="002868C3">
        <w:rPr>
          <w:b/>
          <w:bCs/>
        </w:rPr>
        <w:t>My Work:</w:t>
      </w:r>
    </w:p>
    <w:p w:rsidR="002868C3" w:rsidRPr="002868C3" w:rsidRDefault="002868C3" w:rsidP="002868C3">
      <w:r w:rsidRPr="002868C3">
        <w:t>Online Deliverables: </w:t>
      </w:r>
    </w:p>
    <w:p w:rsidR="002868C3" w:rsidRPr="002868C3" w:rsidRDefault="002868C3" w:rsidP="002868C3">
      <w:pPr>
        <w:numPr>
          <w:ilvl w:val="0"/>
          <w:numId w:val="2"/>
        </w:numPr>
      </w:pPr>
      <w:hyperlink r:id="rId9" w:anchor="/class/99293/assignment/693549/submission" w:history="1">
        <w:r w:rsidRPr="002868C3">
          <w:rPr>
            <w:rStyle w:val="Hyperlink"/>
          </w:rPr>
          <w:t>Submissions</w:t>
        </w:r>
      </w:hyperlink>
    </w:p>
    <w:p w:rsidR="002868C3" w:rsidRPr="002868C3" w:rsidRDefault="002868C3" w:rsidP="002868C3">
      <w:pPr>
        <w:rPr>
          <w:b/>
          <w:bCs/>
        </w:rPr>
      </w:pPr>
      <w:r w:rsidRPr="002868C3">
        <w:rPr>
          <w:b/>
          <w:bCs/>
        </w:rPr>
        <w:t>Looking for tutoring? </w:t>
      </w:r>
      <w:hyperlink r:id="rId10" w:tgtFrame="_blank" w:history="1">
        <w:r w:rsidRPr="002868C3">
          <w:rPr>
            <w:rStyle w:val="Hyperlink"/>
            <w:b/>
            <w:bCs/>
          </w:rPr>
          <w:t xml:space="preserve">Go to </w:t>
        </w:r>
        <w:proofErr w:type="spellStart"/>
        <w:r w:rsidRPr="002868C3">
          <w:rPr>
            <w:rStyle w:val="Hyperlink"/>
            <w:b/>
            <w:bCs/>
          </w:rPr>
          <w:t>Smarthinking</w:t>
        </w:r>
        <w:proofErr w:type="spellEnd"/>
      </w:hyperlink>
    </w:p>
    <w:p w:rsidR="002868C3" w:rsidRPr="002868C3" w:rsidRDefault="002868C3" w:rsidP="002868C3">
      <w:r w:rsidRPr="002868C3">
        <w:t>Collapse All | Expand All</w:t>
      </w:r>
    </w:p>
    <w:p w:rsidR="002868C3" w:rsidRPr="002868C3" w:rsidRDefault="002868C3" w:rsidP="002868C3">
      <w:pPr>
        <w:rPr>
          <w:b/>
          <w:bCs/>
        </w:rPr>
      </w:pPr>
      <w:r w:rsidRPr="002868C3">
        <w:rPr>
          <w:b/>
          <w:bCs/>
        </w:rPr>
        <w:t>Assignment Details</w:t>
      </w:r>
    </w:p>
    <w:p w:rsidR="002868C3" w:rsidRPr="002868C3" w:rsidRDefault="002868C3" w:rsidP="002868C3">
      <w:pPr>
        <w:rPr>
          <w:b/>
          <w:bCs/>
        </w:rPr>
      </w:pPr>
      <w:r w:rsidRPr="002868C3">
        <w:rPr>
          <w:b/>
          <w:bCs/>
        </w:rPr>
        <w:t> Assignment Description</w:t>
      </w:r>
    </w:p>
    <w:p w:rsidR="002868C3" w:rsidRPr="002868C3" w:rsidRDefault="002868C3" w:rsidP="002868C3">
      <w:pPr>
        <w:rPr>
          <w:b/>
          <w:bCs/>
        </w:rPr>
      </w:pPr>
      <w:r w:rsidRPr="002868C3">
        <w:rPr>
          <w:b/>
          <w:bCs/>
          <w:u w:val="single"/>
        </w:rPr>
        <w:t>Library Research Assignment</w:t>
      </w:r>
    </w:p>
    <w:p w:rsidR="002868C3" w:rsidRPr="002868C3" w:rsidRDefault="002868C3" w:rsidP="002868C3">
      <w:r w:rsidRPr="002868C3">
        <w:lastRenderedPageBreak/>
        <w:t>On March 23, 2010, President Obama signed the Patient Protection and Affordable Care Act (PPACA) into law. The sweeping health care reform legislation was enacted to expand coverage, control health care costs, and improve the health care delivery system. Now that the health care reform has launched, there has been criticism that the legislation will not sufficiently address many of the problems that it was intended to rectify.</w:t>
      </w:r>
    </w:p>
    <w:p w:rsidR="002868C3" w:rsidRPr="002868C3" w:rsidRDefault="002868C3" w:rsidP="002868C3">
      <w:r w:rsidRPr="002868C3">
        <w:t>From a public health perspective, health care policy should positively impact the leading causes of morbidity and mortality, especially in underserved communities. As a new analyst for health policy think tank, you have been asked to critically examine PPACA and whether or not the legislation sufficiently impacts public health in underserved communities.</w:t>
      </w:r>
    </w:p>
    <w:p w:rsidR="002868C3" w:rsidRPr="002868C3" w:rsidRDefault="002868C3" w:rsidP="002868C3">
      <w:r w:rsidRPr="002868C3">
        <w:t>Evaluate the current or potential impact of implementation of those titles in underserved communities. Specifically, examine the impact of the policy on the following:</w:t>
      </w:r>
    </w:p>
    <w:p w:rsidR="002868C3" w:rsidRPr="002868C3" w:rsidRDefault="002868C3" w:rsidP="002868C3">
      <w:pPr>
        <w:numPr>
          <w:ilvl w:val="0"/>
          <w:numId w:val="3"/>
        </w:numPr>
      </w:pPr>
      <w:r w:rsidRPr="002868C3">
        <w:t>The leading causes of morbidity and mortality in the United States</w:t>
      </w:r>
    </w:p>
    <w:p w:rsidR="002868C3" w:rsidRPr="002868C3" w:rsidRDefault="002868C3" w:rsidP="002868C3">
      <w:pPr>
        <w:numPr>
          <w:ilvl w:val="0"/>
          <w:numId w:val="3"/>
        </w:numPr>
      </w:pPr>
      <w:r w:rsidRPr="002868C3">
        <w:t>Health behavior and blood-borne pathogens</w:t>
      </w:r>
    </w:p>
    <w:p w:rsidR="002868C3" w:rsidRPr="002868C3" w:rsidRDefault="002868C3" w:rsidP="002868C3">
      <w:pPr>
        <w:numPr>
          <w:ilvl w:val="0"/>
          <w:numId w:val="3"/>
        </w:numPr>
      </w:pPr>
      <w:r w:rsidRPr="002868C3">
        <w:t>Achieving the goals of Healthy People 2020</w:t>
      </w:r>
    </w:p>
    <w:p w:rsidR="002868C3" w:rsidRPr="002868C3" w:rsidRDefault="002868C3" w:rsidP="002868C3">
      <w:r w:rsidRPr="002868C3">
        <w:t>Following this evaluation, provide 3 recommendations (including justification) for improving the policy to maximize the impact on underserved communities.</w:t>
      </w:r>
    </w:p>
    <w:p w:rsidR="002868C3" w:rsidRPr="002868C3" w:rsidRDefault="002868C3" w:rsidP="002868C3">
      <w:r w:rsidRPr="002868C3">
        <w:t>Your paper should be 5 to 7 pages, excluding the cover page, abstract page, and reference page. Support your work with at least 3 academic or professional peer-reviewed sources published within the past 5 years.</w:t>
      </w:r>
    </w:p>
    <w:p w:rsidR="002868C3" w:rsidRPr="002868C3" w:rsidRDefault="002868C3" w:rsidP="002868C3">
      <w:r w:rsidRPr="002868C3">
        <w:t>For a resource guide on using the online library to search for references, click </w:t>
      </w:r>
      <w:hyperlink r:id="rId11" w:tgtFrame="_blank" w:history="1">
        <w:r w:rsidRPr="002868C3">
          <w:rPr>
            <w:rStyle w:val="Hyperlink"/>
          </w:rPr>
          <w:t>here</w:t>
        </w:r>
      </w:hyperlink>
      <w:r w:rsidRPr="002868C3">
        <w:t>.</w:t>
      </w:r>
    </w:p>
    <w:p w:rsidR="002868C3" w:rsidRPr="002868C3" w:rsidRDefault="002868C3" w:rsidP="002868C3">
      <w:r w:rsidRPr="002868C3">
        <w:rPr>
          <w:b/>
          <w:bCs/>
        </w:rPr>
        <w:t>Please submit your assignment.</w:t>
      </w:r>
    </w:p>
    <w:p w:rsidR="002868C3" w:rsidRPr="002868C3" w:rsidRDefault="002868C3" w:rsidP="002868C3">
      <w:r w:rsidRPr="002868C3">
        <w:t>Your assignment will be graded in accordance with the following criteria. Click </w:t>
      </w:r>
      <w:hyperlink r:id="rId12" w:tgtFrame="_blank" w:history="1">
        <w:r w:rsidRPr="002868C3">
          <w:rPr>
            <w:rStyle w:val="Hyperlink"/>
          </w:rPr>
          <w:t>here</w:t>
        </w:r>
      </w:hyperlink>
      <w:r w:rsidRPr="002868C3">
        <w:t> to view the grading rubric.</w:t>
      </w:r>
    </w:p>
    <w:p w:rsidR="002868C3" w:rsidRPr="002868C3" w:rsidRDefault="002868C3" w:rsidP="002868C3">
      <w:r w:rsidRPr="002868C3">
        <w:t>This assignment will also be assessed using additional criteria provided </w:t>
      </w:r>
      <w:hyperlink r:id="rId13" w:tgtFrame="_blank" w:history="1">
        <w:r w:rsidRPr="002868C3">
          <w:rPr>
            <w:rStyle w:val="Hyperlink"/>
          </w:rPr>
          <w:t>here</w:t>
        </w:r>
      </w:hyperlink>
      <w:r w:rsidRPr="002868C3">
        <w:t>.</w:t>
      </w:r>
    </w:p>
    <w:p w:rsidR="005743DB" w:rsidRDefault="00D03971"/>
    <w:p w:rsidR="002868C3" w:rsidRDefault="002868C3"/>
    <w:p w:rsidR="002868C3" w:rsidRDefault="002868C3"/>
    <w:p w:rsidR="002868C3" w:rsidRDefault="002868C3"/>
    <w:p w:rsidR="002868C3" w:rsidRDefault="002868C3">
      <w:bookmarkStart w:id="0" w:name="_GoBack"/>
      <w:bookmarkEnd w:id="0"/>
    </w:p>
    <w:p w:rsidR="002868C3" w:rsidRDefault="002868C3"/>
    <w:p w:rsidR="002868C3" w:rsidRDefault="002868C3"/>
    <w:p w:rsidR="002868C3" w:rsidRDefault="002868C3"/>
    <w:p w:rsidR="002868C3" w:rsidRDefault="002868C3"/>
    <w:p w:rsidR="002868C3" w:rsidRDefault="002868C3"/>
    <w:p w:rsidR="002868C3" w:rsidRDefault="002868C3"/>
    <w:p w:rsidR="002868C3" w:rsidRDefault="002868C3"/>
    <w:p w:rsidR="002868C3" w:rsidRDefault="002868C3"/>
    <w:sectPr w:rsidR="002868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1F71D5"/>
    <w:multiLevelType w:val="multilevel"/>
    <w:tmpl w:val="8522D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CE554E"/>
    <w:multiLevelType w:val="multilevel"/>
    <w:tmpl w:val="A3128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6500CB"/>
    <w:multiLevelType w:val="multilevel"/>
    <w:tmpl w:val="35B60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8C3"/>
    <w:rsid w:val="002868C3"/>
    <w:rsid w:val="007B44B7"/>
    <w:rsid w:val="00DB40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BAB7B"/>
  <w15:chartTrackingRefBased/>
  <w15:docId w15:val="{71C946AC-AA7D-47F2-A51A-47CC64BB1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68C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4737">
      <w:bodyDiv w:val="1"/>
      <w:marLeft w:val="0"/>
      <w:marRight w:val="0"/>
      <w:marTop w:val="0"/>
      <w:marBottom w:val="0"/>
      <w:divBdr>
        <w:top w:val="none" w:sz="0" w:space="0" w:color="auto"/>
        <w:left w:val="none" w:sz="0" w:space="0" w:color="auto"/>
        <w:bottom w:val="none" w:sz="0" w:space="0" w:color="auto"/>
        <w:right w:val="none" w:sz="0" w:space="0" w:color="auto"/>
      </w:divBdr>
      <w:divsChild>
        <w:div w:id="2034259569">
          <w:marLeft w:val="-96"/>
          <w:marRight w:val="-96"/>
          <w:marTop w:val="0"/>
          <w:marBottom w:val="0"/>
          <w:divBdr>
            <w:top w:val="none" w:sz="0" w:space="0" w:color="auto"/>
            <w:left w:val="none" w:sz="0" w:space="0" w:color="auto"/>
            <w:bottom w:val="none" w:sz="0" w:space="0" w:color="auto"/>
            <w:right w:val="none" w:sz="0" w:space="0" w:color="auto"/>
          </w:divBdr>
          <w:divsChild>
            <w:div w:id="637104444">
              <w:marLeft w:val="0"/>
              <w:marRight w:val="0"/>
              <w:marTop w:val="0"/>
              <w:marBottom w:val="0"/>
              <w:divBdr>
                <w:top w:val="none" w:sz="0" w:space="0" w:color="auto"/>
                <w:left w:val="none" w:sz="0" w:space="0" w:color="auto"/>
                <w:bottom w:val="none" w:sz="0" w:space="0" w:color="auto"/>
                <w:right w:val="none" w:sz="0" w:space="0" w:color="auto"/>
              </w:divBdr>
              <w:divsChild>
                <w:div w:id="900940842">
                  <w:marLeft w:val="0"/>
                  <w:marRight w:val="0"/>
                  <w:marTop w:val="0"/>
                  <w:marBottom w:val="300"/>
                  <w:divBdr>
                    <w:top w:val="single" w:sz="6" w:space="0" w:color="C9C9C9"/>
                    <w:left w:val="single" w:sz="6" w:space="0" w:color="C9C9C9"/>
                    <w:bottom w:val="single" w:sz="6" w:space="0" w:color="C9C9C9"/>
                    <w:right w:val="single" w:sz="6" w:space="0" w:color="C9C9C9"/>
                  </w:divBdr>
                  <w:divsChild>
                    <w:div w:id="1131358719">
                      <w:marLeft w:val="0"/>
                      <w:marRight w:val="0"/>
                      <w:marTop w:val="0"/>
                      <w:marBottom w:val="0"/>
                      <w:divBdr>
                        <w:top w:val="none" w:sz="0" w:space="6" w:color="C9C9C9"/>
                        <w:left w:val="none" w:sz="0" w:space="6" w:color="C9C9C9"/>
                        <w:bottom w:val="single" w:sz="6" w:space="6" w:color="C9C9C9"/>
                        <w:right w:val="none" w:sz="0" w:space="6" w:color="C9C9C9"/>
                      </w:divBdr>
                    </w:div>
                    <w:div w:id="525141984">
                      <w:marLeft w:val="0"/>
                      <w:marRight w:val="0"/>
                      <w:marTop w:val="0"/>
                      <w:marBottom w:val="0"/>
                      <w:divBdr>
                        <w:top w:val="none" w:sz="0" w:space="0" w:color="auto"/>
                        <w:left w:val="none" w:sz="0" w:space="0" w:color="auto"/>
                        <w:bottom w:val="none" w:sz="0" w:space="0" w:color="auto"/>
                        <w:right w:val="none" w:sz="0" w:space="0" w:color="auto"/>
                      </w:divBdr>
                      <w:divsChild>
                        <w:div w:id="2101289303">
                          <w:marLeft w:val="-96"/>
                          <w:marRight w:val="-96"/>
                          <w:marTop w:val="0"/>
                          <w:marBottom w:val="0"/>
                          <w:divBdr>
                            <w:top w:val="none" w:sz="0" w:space="0" w:color="auto"/>
                            <w:left w:val="none" w:sz="0" w:space="0" w:color="auto"/>
                            <w:bottom w:val="none" w:sz="0" w:space="0" w:color="auto"/>
                            <w:right w:val="none" w:sz="0" w:space="0" w:color="auto"/>
                          </w:divBdr>
                          <w:divsChild>
                            <w:div w:id="966617394">
                              <w:marLeft w:val="0"/>
                              <w:marRight w:val="0"/>
                              <w:marTop w:val="0"/>
                              <w:marBottom w:val="0"/>
                              <w:divBdr>
                                <w:top w:val="none" w:sz="0" w:space="0" w:color="auto"/>
                                <w:left w:val="none" w:sz="0" w:space="0" w:color="auto"/>
                                <w:bottom w:val="none" w:sz="0" w:space="0" w:color="auto"/>
                                <w:right w:val="none" w:sz="0" w:space="0" w:color="auto"/>
                              </w:divBdr>
                            </w:div>
                            <w:div w:id="1383287687">
                              <w:marLeft w:val="0"/>
                              <w:marRight w:val="0"/>
                              <w:marTop w:val="0"/>
                              <w:marBottom w:val="0"/>
                              <w:divBdr>
                                <w:top w:val="none" w:sz="0" w:space="0" w:color="auto"/>
                                <w:left w:val="none" w:sz="0" w:space="0" w:color="auto"/>
                                <w:bottom w:val="none" w:sz="0" w:space="0" w:color="auto"/>
                                <w:right w:val="none" w:sz="0" w:space="0" w:color="auto"/>
                              </w:divBdr>
                            </w:div>
                            <w:div w:id="537939091">
                              <w:marLeft w:val="0"/>
                              <w:marRight w:val="0"/>
                              <w:marTop w:val="0"/>
                              <w:marBottom w:val="0"/>
                              <w:divBdr>
                                <w:top w:val="none" w:sz="0" w:space="0" w:color="auto"/>
                                <w:left w:val="none" w:sz="0" w:space="0" w:color="auto"/>
                                <w:bottom w:val="none" w:sz="0" w:space="0" w:color="auto"/>
                                <w:right w:val="none" w:sz="0" w:space="0" w:color="auto"/>
                              </w:divBdr>
                            </w:div>
                            <w:div w:id="1080834734">
                              <w:marLeft w:val="0"/>
                              <w:marRight w:val="0"/>
                              <w:marTop w:val="0"/>
                              <w:marBottom w:val="0"/>
                              <w:divBdr>
                                <w:top w:val="none" w:sz="0" w:space="0" w:color="auto"/>
                                <w:left w:val="none" w:sz="0" w:space="0" w:color="auto"/>
                                <w:bottom w:val="none" w:sz="0" w:space="0" w:color="auto"/>
                                <w:right w:val="none" w:sz="0" w:space="0" w:color="auto"/>
                              </w:divBdr>
                            </w:div>
                            <w:div w:id="1260795818">
                              <w:marLeft w:val="0"/>
                              <w:marRight w:val="0"/>
                              <w:marTop w:val="0"/>
                              <w:marBottom w:val="0"/>
                              <w:divBdr>
                                <w:top w:val="none" w:sz="0" w:space="0" w:color="auto"/>
                                <w:left w:val="none" w:sz="0" w:space="0" w:color="auto"/>
                                <w:bottom w:val="none" w:sz="0" w:space="0" w:color="auto"/>
                                <w:right w:val="none" w:sz="0" w:space="0" w:color="auto"/>
                              </w:divBdr>
                            </w:div>
                            <w:div w:id="131951849">
                              <w:marLeft w:val="0"/>
                              <w:marRight w:val="0"/>
                              <w:marTop w:val="0"/>
                              <w:marBottom w:val="0"/>
                              <w:divBdr>
                                <w:top w:val="none" w:sz="0" w:space="0" w:color="auto"/>
                                <w:left w:val="none" w:sz="0" w:space="0" w:color="auto"/>
                                <w:bottom w:val="none" w:sz="0" w:space="0" w:color="auto"/>
                                <w:right w:val="none" w:sz="0" w:space="0" w:color="auto"/>
                              </w:divBdr>
                            </w:div>
                            <w:div w:id="1560244563">
                              <w:marLeft w:val="0"/>
                              <w:marRight w:val="0"/>
                              <w:marTop w:val="0"/>
                              <w:marBottom w:val="0"/>
                              <w:divBdr>
                                <w:top w:val="none" w:sz="0" w:space="0" w:color="auto"/>
                                <w:left w:val="none" w:sz="0" w:space="0" w:color="auto"/>
                                <w:bottom w:val="none" w:sz="0" w:space="0" w:color="auto"/>
                                <w:right w:val="none" w:sz="0" w:space="0" w:color="auto"/>
                              </w:divBdr>
                            </w:div>
                            <w:div w:id="60472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894120">
              <w:marLeft w:val="0"/>
              <w:marRight w:val="0"/>
              <w:marTop w:val="0"/>
              <w:marBottom w:val="0"/>
              <w:divBdr>
                <w:top w:val="none" w:sz="0" w:space="0" w:color="auto"/>
                <w:left w:val="none" w:sz="0" w:space="0" w:color="auto"/>
                <w:bottom w:val="none" w:sz="0" w:space="0" w:color="auto"/>
                <w:right w:val="none" w:sz="0" w:space="0" w:color="auto"/>
              </w:divBdr>
              <w:divsChild>
                <w:div w:id="1318535383">
                  <w:marLeft w:val="0"/>
                  <w:marRight w:val="0"/>
                  <w:marTop w:val="0"/>
                  <w:marBottom w:val="300"/>
                  <w:divBdr>
                    <w:top w:val="single" w:sz="6" w:space="0" w:color="C9C9C9"/>
                    <w:left w:val="single" w:sz="6" w:space="0" w:color="C9C9C9"/>
                    <w:bottom w:val="single" w:sz="6" w:space="0" w:color="C9C9C9"/>
                    <w:right w:val="single" w:sz="6" w:space="0" w:color="C9C9C9"/>
                  </w:divBdr>
                  <w:divsChild>
                    <w:div w:id="865560786">
                      <w:marLeft w:val="0"/>
                      <w:marRight w:val="0"/>
                      <w:marTop w:val="0"/>
                      <w:marBottom w:val="0"/>
                      <w:divBdr>
                        <w:top w:val="none" w:sz="0" w:space="6" w:color="C9C9C9"/>
                        <w:left w:val="none" w:sz="0" w:space="6" w:color="C9C9C9"/>
                        <w:bottom w:val="single" w:sz="6" w:space="6" w:color="C9C9C9"/>
                        <w:right w:val="none" w:sz="0" w:space="6" w:color="C9C9C9"/>
                      </w:divBdr>
                    </w:div>
                    <w:div w:id="334722568">
                      <w:marLeft w:val="0"/>
                      <w:marRight w:val="0"/>
                      <w:marTop w:val="0"/>
                      <w:marBottom w:val="0"/>
                      <w:divBdr>
                        <w:top w:val="none" w:sz="0" w:space="0" w:color="auto"/>
                        <w:left w:val="none" w:sz="0" w:space="0" w:color="auto"/>
                        <w:bottom w:val="none" w:sz="0" w:space="0" w:color="auto"/>
                        <w:right w:val="none" w:sz="0" w:space="0" w:color="auto"/>
                      </w:divBdr>
                      <w:divsChild>
                        <w:div w:id="508838790">
                          <w:marLeft w:val="0"/>
                          <w:marRight w:val="0"/>
                          <w:marTop w:val="0"/>
                          <w:marBottom w:val="120"/>
                          <w:divBdr>
                            <w:top w:val="none" w:sz="0" w:space="0" w:color="auto"/>
                            <w:left w:val="none" w:sz="0" w:space="0" w:color="auto"/>
                            <w:bottom w:val="none" w:sz="0" w:space="0" w:color="auto"/>
                            <w:right w:val="none" w:sz="0" w:space="0" w:color="auto"/>
                          </w:divBdr>
                        </w:div>
                        <w:div w:id="493767492">
                          <w:marLeft w:val="0"/>
                          <w:marRight w:val="0"/>
                          <w:marTop w:val="0"/>
                          <w:marBottom w:val="0"/>
                          <w:divBdr>
                            <w:top w:val="none" w:sz="0" w:space="0" w:color="auto"/>
                            <w:left w:val="none" w:sz="0" w:space="0" w:color="auto"/>
                            <w:bottom w:val="none" w:sz="0" w:space="0" w:color="auto"/>
                            <w:right w:val="none" w:sz="0" w:space="0" w:color="auto"/>
                          </w:divBdr>
                        </w:div>
                      </w:divsChild>
                    </w:div>
                    <w:div w:id="1257664835">
                      <w:marLeft w:val="0"/>
                      <w:marRight w:val="0"/>
                      <w:marTop w:val="0"/>
                      <w:marBottom w:val="0"/>
                      <w:divBdr>
                        <w:top w:val="single" w:sz="6" w:space="6" w:color="DDDDDD"/>
                        <w:left w:val="none" w:sz="0" w:space="0" w:color="auto"/>
                        <w:bottom w:val="none" w:sz="0" w:space="0" w:color="auto"/>
                        <w:right w:val="none" w:sz="0" w:space="0" w:color="auto"/>
                      </w:divBdr>
                    </w:div>
                  </w:divsChild>
                </w:div>
              </w:divsChild>
            </w:div>
          </w:divsChild>
        </w:div>
        <w:div w:id="173420824">
          <w:marLeft w:val="0"/>
          <w:marRight w:val="0"/>
          <w:marTop w:val="0"/>
          <w:marBottom w:val="0"/>
          <w:divBdr>
            <w:top w:val="none" w:sz="0" w:space="0" w:color="auto"/>
            <w:left w:val="none" w:sz="0" w:space="0" w:color="auto"/>
            <w:bottom w:val="none" w:sz="0" w:space="0" w:color="auto"/>
            <w:right w:val="none" w:sz="0" w:space="0" w:color="auto"/>
          </w:divBdr>
          <w:divsChild>
            <w:div w:id="2069306357">
              <w:marLeft w:val="0"/>
              <w:marRight w:val="0"/>
              <w:marTop w:val="0"/>
              <w:marBottom w:val="0"/>
              <w:divBdr>
                <w:top w:val="none" w:sz="0" w:space="0" w:color="auto"/>
                <w:left w:val="none" w:sz="0" w:space="0" w:color="auto"/>
                <w:bottom w:val="none" w:sz="0" w:space="0" w:color="auto"/>
                <w:right w:val="none" w:sz="0" w:space="0" w:color="auto"/>
              </w:divBdr>
              <w:divsChild>
                <w:div w:id="728303706">
                  <w:marLeft w:val="0"/>
                  <w:marRight w:val="0"/>
                  <w:marTop w:val="0"/>
                  <w:marBottom w:val="0"/>
                  <w:divBdr>
                    <w:top w:val="none" w:sz="0" w:space="0" w:color="auto"/>
                    <w:left w:val="none" w:sz="0" w:space="0" w:color="auto"/>
                    <w:bottom w:val="none" w:sz="0" w:space="0" w:color="auto"/>
                    <w:right w:val="none" w:sz="0" w:space="0" w:color="auto"/>
                  </w:divBdr>
                  <w:divsChild>
                    <w:div w:id="1570143891">
                      <w:marLeft w:val="0"/>
                      <w:marRight w:val="0"/>
                      <w:marTop w:val="0"/>
                      <w:marBottom w:val="0"/>
                      <w:divBdr>
                        <w:top w:val="none" w:sz="0" w:space="0" w:color="auto"/>
                        <w:left w:val="none" w:sz="0" w:space="0" w:color="auto"/>
                        <w:bottom w:val="none" w:sz="0" w:space="0" w:color="auto"/>
                        <w:right w:val="none" w:sz="0" w:space="0" w:color="auto"/>
                      </w:divBdr>
                    </w:div>
                    <w:div w:id="121463489">
                      <w:marLeft w:val="0"/>
                      <w:marRight w:val="0"/>
                      <w:marTop w:val="0"/>
                      <w:marBottom w:val="0"/>
                      <w:divBdr>
                        <w:top w:val="none" w:sz="0" w:space="0" w:color="auto"/>
                        <w:left w:val="none" w:sz="0" w:space="0" w:color="auto"/>
                        <w:bottom w:val="none" w:sz="0" w:space="0" w:color="auto"/>
                        <w:right w:val="none" w:sz="0" w:space="0" w:color="auto"/>
                      </w:divBdr>
                      <w:divsChild>
                        <w:div w:id="222836857">
                          <w:marLeft w:val="0"/>
                          <w:marRight w:val="0"/>
                          <w:marTop w:val="0"/>
                          <w:marBottom w:val="120"/>
                          <w:divBdr>
                            <w:top w:val="none" w:sz="0" w:space="0" w:color="auto"/>
                            <w:left w:val="none" w:sz="0" w:space="0" w:color="auto"/>
                            <w:bottom w:val="none" w:sz="0" w:space="0" w:color="auto"/>
                            <w:right w:val="none" w:sz="0" w:space="0" w:color="auto"/>
                          </w:divBdr>
                          <w:divsChild>
                            <w:div w:id="641693077">
                              <w:marLeft w:val="0"/>
                              <w:marRight w:val="0"/>
                              <w:marTop w:val="0"/>
                              <w:marBottom w:val="0"/>
                              <w:divBdr>
                                <w:top w:val="single" w:sz="6" w:space="0" w:color="A1A1A1"/>
                                <w:left w:val="single" w:sz="6" w:space="0" w:color="A1A1A1"/>
                                <w:bottom w:val="single" w:sz="6" w:space="0" w:color="A1A1A1"/>
                                <w:right w:val="single" w:sz="6" w:space="0" w:color="A1A1A1"/>
                              </w:divBdr>
                              <w:divsChild>
                                <w:div w:id="1879471054">
                                  <w:marLeft w:val="0"/>
                                  <w:marRight w:val="0"/>
                                  <w:marTop w:val="0"/>
                                  <w:marBottom w:val="0"/>
                                  <w:divBdr>
                                    <w:top w:val="none" w:sz="0" w:space="0" w:color="auto"/>
                                    <w:left w:val="none" w:sz="0" w:space="0" w:color="auto"/>
                                    <w:bottom w:val="none" w:sz="0" w:space="0" w:color="auto"/>
                                    <w:right w:val="none" w:sz="0" w:space="0" w:color="auto"/>
                                  </w:divBdr>
                                </w:div>
                                <w:div w:id="26369118">
                                  <w:marLeft w:val="0"/>
                                  <w:marRight w:val="0"/>
                                  <w:marTop w:val="0"/>
                                  <w:marBottom w:val="0"/>
                                  <w:divBdr>
                                    <w:top w:val="none" w:sz="0" w:space="0" w:color="auto"/>
                                    <w:left w:val="none" w:sz="0" w:space="0" w:color="auto"/>
                                    <w:bottom w:val="none" w:sz="0" w:space="0" w:color="auto"/>
                                    <w:right w:val="none" w:sz="0" w:space="0" w:color="auto"/>
                                  </w:divBdr>
                                  <w:divsChild>
                                    <w:div w:id="1463032947">
                                      <w:marLeft w:val="0"/>
                                      <w:marRight w:val="0"/>
                                      <w:marTop w:val="0"/>
                                      <w:marBottom w:val="0"/>
                                      <w:divBdr>
                                        <w:top w:val="single" w:sz="6" w:space="12" w:color="A1A1A1"/>
                                        <w:left w:val="none" w:sz="0" w:space="0" w:color="auto"/>
                                        <w:bottom w:val="none" w:sz="0" w:space="0" w:color="auto"/>
                                        <w:right w:val="none" w:sz="0" w:space="0" w:color="auto"/>
                                      </w:divBdr>
                                      <w:divsChild>
                                        <w:div w:id="201060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1344439">
      <w:bodyDiv w:val="1"/>
      <w:marLeft w:val="0"/>
      <w:marRight w:val="0"/>
      <w:marTop w:val="0"/>
      <w:marBottom w:val="0"/>
      <w:divBdr>
        <w:top w:val="none" w:sz="0" w:space="0" w:color="auto"/>
        <w:left w:val="none" w:sz="0" w:space="0" w:color="auto"/>
        <w:bottom w:val="none" w:sz="0" w:space="0" w:color="auto"/>
        <w:right w:val="none" w:sz="0" w:space="0" w:color="auto"/>
      </w:divBdr>
      <w:divsChild>
        <w:div w:id="1612742444">
          <w:marLeft w:val="0"/>
          <w:marRight w:val="0"/>
          <w:marTop w:val="0"/>
          <w:marBottom w:val="0"/>
          <w:divBdr>
            <w:top w:val="none" w:sz="0" w:space="0" w:color="auto"/>
            <w:left w:val="none" w:sz="0" w:space="0" w:color="auto"/>
            <w:bottom w:val="none" w:sz="0" w:space="0" w:color="auto"/>
            <w:right w:val="none" w:sz="0" w:space="0" w:color="auto"/>
          </w:divBdr>
        </w:div>
        <w:div w:id="1765489438">
          <w:marLeft w:val="0"/>
          <w:marRight w:val="0"/>
          <w:marTop w:val="0"/>
          <w:marBottom w:val="0"/>
          <w:divBdr>
            <w:top w:val="none" w:sz="0" w:space="0" w:color="auto"/>
            <w:left w:val="none" w:sz="0" w:space="0" w:color="auto"/>
            <w:bottom w:val="none" w:sz="0" w:space="0" w:color="auto"/>
            <w:right w:val="none" w:sz="0" w:space="0" w:color="auto"/>
          </w:divBdr>
        </w:div>
      </w:divsChild>
    </w:div>
    <w:div w:id="563952450">
      <w:bodyDiv w:val="1"/>
      <w:marLeft w:val="0"/>
      <w:marRight w:val="0"/>
      <w:marTop w:val="0"/>
      <w:marBottom w:val="0"/>
      <w:divBdr>
        <w:top w:val="none" w:sz="0" w:space="0" w:color="auto"/>
        <w:left w:val="none" w:sz="0" w:space="0" w:color="auto"/>
        <w:bottom w:val="none" w:sz="0" w:space="0" w:color="auto"/>
        <w:right w:val="none" w:sz="0" w:space="0" w:color="auto"/>
      </w:divBdr>
      <w:divsChild>
        <w:div w:id="2073964515">
          <w:marLeft w:val="0"/>
          <w:marRight w:val="0"/>
          <w:marTop w:val="0"/>
          <w:marBottom w:val="0"/>
          <w:divBdr>
            <w:top w:val="none" w:sz="0" w:space="0" w:color="auto"/>
            <w:left w:val="none" w:sz="0" w:space="0" w:color="auto"/>
            <w:bottom w:val="none" w:sz="0" w:space="0" w:color="auto"/>
            <w:right w:val="none" w:sz="0" w:space="0" w:color="auto"/>
          </w:divBdr>
        </w:div>
        <w:div w:id="859508137">
          <w:marLeft w:val="0"/>
          <w:marRight w:val="0"/>
          <w:marTop w:val="0"/>
          <w:marBottom w:val="0"/>
          <w:divBdr>
            <w:top w:val="none" w:sz="0" w:space="0" w:color="auto"/>
            <w:left w:val="none" w:sz="0" w:space="0" w:color="auto"/>
            <w:bottom w:val="none" w:sz="0" w:space="0" w:color="auto"/>
            <w:right w:val="none" w:sz="0" w:space="0" w:color="auto"/>
          </w:divBdr>
        </w:div>
      </w:divsChild>
    </w:div>
    <w:div w:id="981083431">
      <w:bodyDiv w:val="1"/>
      <w:marLeft w:val="0"/>
      <w:marRight w:val="0"/>
      <w:marTop w:val="0"/>
      <w:marBottom w:val="0"/>
      <w:divBdr>
        <w:top w:val="none" w:sz="0" w:space="0" w:color="auto"/>
        <w:left w:val="none" w:sz="0" w:space="0" w:color="auto"/>
        <w:bottom w:val="none" w:sz="0" w:space="0" w:color="auto"/>
        <w:right w:val="none" w:sz="0" w:space="0" w:color="auto"/>
      </w:divBdr>
      <w:divsChild>
        <w:div w:id="1228690135">
          <w:marLeft w:val="-96"/>
          <w:marRight w:val="-96"/>
          <w:marTop w:val="0"/>
          <w:marBottom w:val="0"/>
          <w:divBdr>
            <w:top w:val="none" w:sz="0" w:space="0" w:color="auto"/>
            <w:left w:val="none" w:sz="0" w:space="0" w:color="auto"/>
            <w:bottom w:val="none" w:sz="0" w:space="0" w:color="auto"/>
            <w:right w:val="none" w:sz="0" w:space="0" w:color="auto"/>
          </w:divBdr>
          <w:divsChild>
            <w:div w:id="1714306382">
              <w:marLeft w:val="0"/>
              <w:marRight w:val="0"/>
              <w:marTop w:val="0"/>
              <w:marBottom w:val="0"/>
              <w:divBdr>
                <w:top w:val="none" w:sz="0" w:space="0" w:color="auto"/>
                <w:left w:val="none" w:sz="0" w:space="0" w:color="auto"/>
                <w:bottom w:val="none" w:sz="0" w:space="0" w:color="auto"/>
                <w:right w:val="none" w:sz="0" w:space="0" w:color="auto"/>
              </w:divBdr>
              <w:divsChild>
                <w:div w:id="209149191">
                  <w:marLeft w:val="0"/>
                  <w:marRight w:val="0"/>
                  <w:marTop w:val="0"/>
                  <w:marBottom w:val="300"/>
                  <w:divBdr>
                    <w:top w:val="single" w:sz="6" w:space="0" w:color="C9C9C9"/>
                    <w:left w:val="single" w:sz="6" w:space="0" w:color="C9C9C9"/>
                    <w:bottom w:val="single" w:sz="6" w:space="0" w:color="C9C9C9"/>
                    <w:right w:val="single" w:sz="6" w:space="0" w:color="C9C9C9"/>
                  </w:divBdr>
                  <w:divsChild>
                    <w:div w:id="1710373908">
                      <w:marLeft w:val="0"/>
                      <w:marRight w:val="0"/>
                      <w:marTop w:val="0"/>
                      <w:marBottom w:val="0"/>
                      <w:divBdr>
                        <w:top w:val="none" w:sz="0" w:space="6" w:color="C9C9C9"/>
                        <w:left w:val="none" w:sz="0" w:space="6" w:color="C9C9C9"/>
                        <w:bottom w:val="single" w:sz="6" w:space="6" w:color="C9C9C9"/>
                        <w:right w:val="none" w:sz="0" w:space="6" w:color="C9C9C9"/>
                      </w:divBdr>
                    </w:div>
                    <w:div w:id="1824158298">
                      <w:marLeft w:val="0"/>
                      <w:marRight w:val="0"/>
                      <w:marTop w:val="0"/>
                      <w:marBottom w:val="0"/>
                      <w:divBdr>
                        <w:top w:val="none" w:sz="0" w:space="0" w:color="auto"/>
                        <w:left w:val="none" w:sz="0" w:space="0" w:color="auto"/>
                        <w:bottom w:val="none" w:sz="0" w:space="0" w:color="auto"/>
                        <w:right w:val="none" w:sz="0" w:space="0" w:color="auto"/>
                      </w:divBdr>
                      <w:divsChild>
                        <w:div w:id="2075884699">
                          <w:marLeft w:val="-96"/>
                          <w:marRight w:val="-96"/>
                          <w:marTop w:val="0"/>
                          <w:marBottom w:val="0"/>
                          <w:divBdr>
                            <w:top w:val="none" w:sz="0" w:space="0" w:color="auto"/>
                            <w:left w:val="none" w:sz="0" w:space="0" w:color="auto"/>
                            <w:bottom w:val="none" w:sz="0" w:space="0" w:color="auto"/>
                            <w:right w:val="none" w:sz="0" w:space="0" w:color="auto"/>
                          </w:divBdr>
                          <w:divsChild>
                            <w:div w:id="2018461847">
                              <w:marLeft w:val="0"/>
                              <w:marRight w:val="0"/>
                              <w:marTop w:val="0"/>
                              <w:marBottom w:val="0"/>
                              <w:divBdr>
                                <w:top w:val="none" w:sz="0" w:space="0" w:color="auto"/>
                                <w:left w:val="none" w:sz="0" w:space="0" w:color="auto"/>
                                <w:bottom w:val="none" w:sz="0" w:space="0" w:color="auto"/>
                                <w:right w:val="none" w:sz="0" w:space="0" w:color="auto"/>
                              </w:divBdr>
                            </w:div>
                            <w:div w:id="1660839088">
                              <w:marLeft w:val="0"/>
                              <w:marRight w:val="0"/>
                              <w:marTop w:val="0"/>
                              <w:marBottom w:val="0"/>
                              <w:divBdr>
                                <w:top w:val="none" w:sz="0" w:space="0" w:color="auto"/>
                                <w:left w:val="none" w:sz="0" w:space="0" w:color="auto"/>
                                <w:bottom w:val="none" w:sz="0" w:space="0" w:color="auto"/>
                                <w:right w:val="none" w:sz="0" w:space="0" w:color="auto"/>
                              </w:divBdr>
                            </w:div>
                            <w:div w:id="1218784564">
                              <w:marLeft w:val="0"/>
                              <w:marRight w:val="0"/>
                              <w:marTop w:val="0"/>
                              <w:marBottom w:val="0"/>
                              <w:divBdr>
                                <w:top w:val="none" w:sz="0" w:space="0" w:color="auto"/>
                                <w:left w:val="none" w:sz="0" w:space="0" w:color="auto"/>
                                <w:bottom w:val="none" w:sz="0" w:space="0" w:color="auto"/>
                                <w:right w:val="none" w:sz="0" w:space="0" w:color="auto"/>
                              </w:divBdr>
                            </w:div>
                            <w:div w:id="1030372484">
                              <w:marLeft w:val="0"/>
                              <w:marRight w:val="0"/>
                              <w:marTop w:val="0"/>
                              <w:marBottom w:val="0"/>
                              <w:divBdr>
                                <w:top w:val="none" w:sz="0" w:space="0" w:color="auto"/>
                                <w:left w:val="none" w:sz="0" w:space="0" w:color="auto"/>
                                <w:bottom w:val="none" w:sz="0" w:space="0" w:color="auto"/>
                                <w:right w:val="none" w:sz="0" w:space="0" w:color="auto"/>
                              </w:divBdr>
                            </w:div>
                            <w:div w:id="620695703">
                              <w:marLeft w:val="0"/>
                              <w:marRight w:val="0"/>
                              <w:marTop w:val="0"/>
                              <w:marBottom w:val="0"/>
                              <w:divBdr>
                                <w:top w:val="none" w:sz="0" w:space="0" w:color="auto"/>
                                <w:left w:val="none" w:sz="0" w:space="0" w:color="auto"/>
                                <w:bottom w:val="none" w:sz="0" w:space="0" w:color="auto"/>
                                <w:right w:val="none" w:sz="0" w:space="0" w:color="auto"/>
                              </w:divBdr>
                            </w:div>
                            <w:div w:id="2142990646">
                              <w:marLeft w:val="0"/>
                              <w:marRight w:val="0"/>
                              <w:marTop w:val="0"/>
                              <w:marBottom w:val="0"/>
                              <w:divBdr>
                                <w:top w:val="none" w:sz="0" w:space="0" w:color="auto"/>
                                <w:left w:val="none" w:sz="0" w:space="0" w:color="auto"/>
                                <w:bottom w:val="none" w:sz="0" w:space="0" w:color="auto"/>
                                <w:right w:val="none" w:sz="0" w:space="0" w:color="auto"/>
                              </w:divBdr>
                            </w:div>
                            <w:div w:id="1232542366">
                              <w:marLeft w:val="0"/>
                              <w:marRight w:val="0"/>
                              <w:marTop w:val="0"/>
                              <w:marBottom w:val="0"/>
                              <w:divBdr>
                                <w:top w:val="none" w:sz="0" w:space="0" w:color="auto"/>
                                <w:left w:val="none" w:sz="0" w:space="0" w:color="auto"/>
                                <w:bottom w:val="none" w:sz="0" w:space="0" w:color="auto"/>
                                <w:right w:val="none" w:sz="0" w:space="0" w:color="auto"/>
                              </w:divBdr>
                            </w:div>
                            <w:div w:id="74707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4620073">
              <w:marLeft w:val="0"/>
              <w:marRight w:val="0"/>
              <w:marTop w:val="0"/>
              <w:marBottom w:val="0"/>
              <w:divBdr>
                <w:top w:val="none" w:sz="0" w:space="0" w:color="auto"/>
                <w:left w:val="none" w:sz="0" w:space="0" w:color="auto"/>
                <w:bottom w:val="none" w:sz="0" w:space="0" w:color="auto"/>
                <w:right w:val="none" w:sz="0" w:space="0" w:color="auto"/>
              </w:divBdr>
              <w:divsChild>
                <w:div w:id="1601646806">
                  <w:marLeft w:val="0"/>
                  <w:marRight w:val="0"/>
                  <w:marTop w:val="0"/>
                  <w:marBottom w:val="300"/>
                  <w:divBdr>
                    <w:top w:val="single" w:sz="6" w:space="0" w:color="C9C9C9"/>
                    <w:left w:val="single" w:sz="6" w:space="0" w:color="C9C9C9"/>
                    <w:bottom w:val="single" w:sz="6" w:space="0" w:color="C9C9C9"/>
                    <w:right w:val="single" w:sz="6" w:space="0" w:color="C9C9C9"/>
                  </w:divBdr>
                  <w:divsChild>
                    <w:div w:id="2018461446">
                      <w:marLeft w:val="0"/>
                      <w:marRight w:val="0"/>
                      <w:marTop w:val="0"/>
                      <w:marBottom w:val="0"/>
                      <w:divBdr>
                        <w:top w:val="none" w:sz="0" w:space="6" w:color="C9C9C9"/>
                        <w:left w:val="none" w:sz="0" w:space="6" w:color="C9C9C9"/>
                        <w:bottom w:val="single" w:sz="6" w:space="6" w:color="C9C9C9"/>
                        <w:right w:val="none" w:sz="0" w:space="6" w:color="C9C9C9"/>
                      </w:divBdr>
                    </w:div>
                    <w:div w:id="114175754">
                      <w:marLeft w:val="0"/>
                      <w:marRight w:val="0"/>
                      <w:marTop w:val="0"/>
                      <w:marBottom w:val="0"/>
                      <w:divBdr>
                        <w:top w:val="none" w:sz="0" w:space="0" w:color="auto"/>
                        <w:left w:val="none" w:sz="0" w:space="0" w:color="auto"/>
                        <w:bottom w:val="none" w:sz="0" w:space="0" w:color="auto"/>
                        <w:right w:val="none" w:sz="0" w:space="0" w:color="auto"/>
                      </w:divBdr>
                      <w:divsChild>
                        <w:div w:id="2007979464">
                          <w:marLeft w:val="0"/>
                          <w:marRight w:val="0"/>
                          <w:marTop w:val="0"/>
                          <w:marBottom w:val="120"/>
                          <w:divBdr>
                            <w:top w:val="none" w:sz="0" w:space="0" w:color="auto"/>
                            <w:left w:val="none" w:sz="0" w:space="0" w:color="auto"/>
                            <w:bottom w:val="none" w:sz="0" w:space="0" w:color="auto"/>
                            <w:right w:val="none" w:sz="0" w:space="0" w:color="auto"/>
                          </w:divBdr>
                        </w:div>
                        <w:div w:id="1330670072">
                          <w:marLeft w:val="0"/>
                          <w:marRight w:val="0"/>
                          <w:marTop w:val="0"/>
                          <w:marBottom w:val="0"/>
                          <w:divBdr>
                            <w:top w:val="none" w:sz="0" w:space="0" w:color="auto"/>
                            <w:left w:val="none" w:sz="0" w:space="0" w:color="auto"/>
                            <w:bottom w:val="none" w:sz="0" w:space="0" w:color="auto"/>
                            <w:right w:val="none" w:sz="0" w:space="0" w:color="auto"/>
                          </w:divBdr>
                        </w:div>
                      </w:divsChild>
                    </w:div>
                    <w:div w:id="630286956">
                      <w:marLeft w:val="0"/>
                      <w:marRight w:val="0"/>
                      <w:marTop w:val="0"/>
                      <w:marBottom w:val="0"/>
                      <w:divBdr>
                        <w:top w:val="single" w:sz="6" w:space="6" w:color="DDDDDD"/>
                        <w:left w:val="none" w:sz="0" w:space="0" w:color="auto"/>
                        <w:bottom w:val="none" w:sz="0" w:space="0" w:color="auto"/>
                        <w:right w:val="none" w:sz="0" w:space="0" w:color="auto"/>
                      </w:divBdr>
                    </w:div>
                  </w:divsChild>
                </w:div>
              </w:divsChild>
            </w:div>
          </w:divsChild>
        </w:div>
        <w:div w:id="157232796">
          <w:marLeft w:val="0"/>
          <w:marRight w:val="0"/>
          <w:marTop w:val="0"/>
          <w:marBottom w:val="0"/>
          <w:divBdr>
            <w:top w:val="none" w:sz="0" w:space="0" w:color="auto"/>
            <w:left w:val="none" w:sz="0" w:space="0" w:color="auto"/>
            <w:bottom w:val="none" w:sz="0" w:space="0" w:color="auto"/>
            <w:right w:val="none" w:sz="0" w:space="0" w:color="auto"/>
          </w:divBdr>
          <w:divsChild>
            <w:div w:id="1985232167">
              <w:marLeft w:val="0"/>
              <w:marRight w:val="0"/>
              <w:marTop w:val="0"/>
              <w:marBottom w:val="0"/>
              <w:divBdr>
                <w:top w:val="none" w:sz="0" w:space="0" w:color="auto"/>
                <w:left w:val="none" w:sz="0" w:space="0" w:color="auto"/>
                <w:bottom w:val="none" w:sz="0" w:space="0" w:color="auto"/>
                <w:right w:val="none" w:sz="0" w:space="0" w:color="auto"/>
              </w:divBdr>
              <w:divsChild>
                <w:div w:id="1508592918">
                  <w:marLeft w:val="0"/>
                  <w:marRight w:val="0"/>
                  <w:marTop w:val="0"/>
                  <w:marBottom w:val="0"/>
                  <w:divBdr>
                    <w:top w:val="none" w:sz="0" w:space="0" w:color="auto"/>
                    <w:left w:val="none" w:sz="0" w:space="0" w:color="auto"/>
                    <w:bottom w:val="none" w:sz="0" w:space="0" w:color="auto"/>
                    <w:right w:val="none" w:sz="0" w:space="0" w:color="auto"/>
                  </w:divBdr>
                  <w:divsChild>
                    <w:div w:id="743845174">
                      <w:marLeft w:val="0"/>
                      <w:marRight w:val="0"/>
                      <w:marTop w:val="0"/>
                      <w:marBottom w:val="0"/>
                      <w:divBdr>
                        <w:top w:val="none" w:sz="0" w:space="0" w:color="auto"/>
                        <w:left w:val="none" w:sz="0" w:space="0" w:color="auto"/>
                        <w:bottom w:val="none" w:sz="0" w:space="0" w:color="auto"/>
                        <w:right w:val="none" w:sz="0" w:space="0" w:color="auto"/>
                      </w:divBdr>
                    </w:div>
                    <w:div w:id="1815221178">
                      <w:marLeft w:val="0"/>
                      <w:marRight w:val="0"/>
                      <w:marTop w:val="0"/>
                      <w:marBottom w:val="0"/>
                      <w:divBdr>
                        <w:top w:val="none" w:sz="0" w:space="0" w:color="auto"/>
                        <w:left w:val="none" w:sz="0" w:space="0" w:color="auto"/>
                        <w:bottom w:val="none" w:sz="0" w:space="0" w:color="auto"/>
                        <w:right w:val="none" w:sz="0" w:space="0" w:color="auto"/>
                      </w:divBdr>
                      <w:divsChild>
                        <w:div w:id="663052347">
                          <w:marLeft w:val="0"/>
                          <w:marRight w:val="0"/>
                          <w:marTop w:val="0"/>
                          <w:marBottom w:val="120"/>
                          <w:divBdr>
                            <w:top w:val="none" w:sz="0" w:space="0" w:color="auto"/>
                            <w:left w:val="none" w:sz="0" w:space="0" w:color="auto"/>
                            <w:bottom w:val="none" w:sz="0" w:space="0" w:color="auto"/>
                            <w:right w:val="none" w:sz="0" w:space="0" w:color="auto"/>
                          </w:divBdr>
                          <w:divsChild>
                            <w:div w:id="66459190">
                              <w:marLeft w:val="0"/>
                              <w:marRight w:val="0"/>
                              <w:marTop w:val="0"/>
                              <w:marBottom w:val="0"/>
                              <w:divBdr>
                                <w:top w:val="single" w:sz="6" w:space="0" w:color="A1A1A1"/>
                                <w:left w:val="single" w:sz="6" w:space="0" w:color="A1A1A1"/>
                                <w:bottom w:val="single" w:sz="6" w:space="0" w:color="A1A1A1"/>
                                <w:right w:val="single" w:sz="6" w:space="0" w:color="A1A1A1"/>
                              </w:divBdr>
                              <w:divsChild>
                                <w:div w:id="182399888">
                                  <w:marLeft w:val="0"/>
                                  <w:marRight w:val="0"/>
                                  <w:marTop w:val="0"/>
                                  <w:marBottom w:val="0"/>
                                  <w:divBdr>
                                    <w:top w:val="none" w:sz="0" w:space="0" w:color="auto"/>
                                    <w:left w:val="none" w:sz="0" w:space="0" w:color="auto"/>
                                    <w:bottom w:val="none" w:sz="0" w:space="0" w:color="auto"/>
                                    <w:right w:val="none" w:sz="0" w:space="0" w:color="auto"/>
                                  </w:divBdr>
                                </w:div>
                                <w:div w:id="1892616236">
                                  <w:marLeft w:val="0"/>
                                  <w:marRight w:val="0"/>
                                  <w:marTop w:val="0"/>
                                  <w:marBottom w:val="0"/>
                                  <w:divBdr>
                                    <w:top w:val="none" w:sz="0" w:space="0" w:color="auto"/>
                                    <w:left w:val="none" w:sz="0" w:space="0" w:color="auto"/>
                                    <w:bottom w:val="none" w:sz="0" w:space="0" w:color="auto"/>
                                    <w:right w:val="none" w:sz="0" w:space="0" w:color="auto"/>
                                  </w:divBdr>
                                  <w:divsChild>
                                    <w:div w:id="1753310725">
                                      <w:marLeft w:val="0"/>
                                      <w:marRight w:val="0"/>
                                      <w:marTop w:val="0"/>
                                      <w:marBottom w:val="0"/>
                                      <w:divBdr>
                                        <w:top w:val="single" w:sz="6" w:space="12" w:color="A1A1A1"/>
                                        <w:left w:val="none" w:sz="0" w:space="0" w:color="auto"/>
                                        <w:bottom w:val="none" w:sz="0" w:space="0" w:color="auto"/>
                                        <w:right w:val="none" w:sz="0" w:space="0" w:color="auto"/>
                                      </w:divBdr>
                                      <w:divsChild>
                                        <w:div w:id="212789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01262558">
      <w:bodyDiv w:val="1"/>
      <w:marLeft w:val="0"/>
      <w:marRight w:val="0"/>
      <w:marTop w:val="0"/>
      <w:marBottom w:val="0"/>
      <w:divBdr>
        <w:top w:val="none" w:sz="0" w:space="0" w:color="auto"/>
        <w:left w:val="none" w:sz="0" w:space="0" w:color="auto"/>
        <w:bottom w:val="none" w:sz="0" w:space="0" w:color="auto"/>
        <w:right w:val="none" w:sz="0" w:space="0" w:color="auto"/>
      </w:divBdr>
      <w:divsChild>
        <w:div w:id="1600601700">
          <w:marLeft w:val="0"/>
          <w:marRight w:val="0"/>
          <w:marTop w:val="0"/>
          <w:marBottom w:val="0"/>
          <w:divBdr>
            <w:top w:val="none" w:sz="0" w:space="0" w:color="auto"/>
            <w:left w:val="none" w:sz="0" w:space="0" w:color="auto"/>
            <w:bottom w:val="none" w:sz="0" w:space="0" w:color="auto"/>
            <w:right w:val="none" w:sz="0" w:space="0" w:color="auto"/>
          </w:divBdr>
        </w:div>
        <w:div w:id="1178231140">
          <w:marLeft w:val="0"/>
          <w:marRight w:val="0"/>
          <w:marTop w:val="0"/>
          <w:marBottom w:val="0"/>
          <w:divBdr>
            <w:top w:val="none" w:sz="0" w:space="0" w:color="auto"/>
            <w:left w:val="none" w:sz="0" w:space="0" w:color="auto"/>
            <w:bottom w:val="none" w:sz="0" w:space="0" w:color="auto"/>
            <w:right w:val="none" w:sz="0" w:space="0" w:color="auto"/>
          </w:divBdr>
          <w:divsChild>
            <w:div w:id="510146816">
              <w:marLeft w:val="0"/>
              <w:marRight w:val="0"/>
              <w:marTop w:val="0"/>
              <w:marBottom w:val="0"/>
              <w:divBdr>
                <w:top w:val="none" w:sz="0" w:space="0" w:color="auto"/>
                <w:left w:val="none" w:sz="0" w:space="0" w:color="auto"/>
                <w:bottom w:val="none" w:sz="0" w:space="0" w:color="auto"/>
                <w:right w:val="none" w:sz="0" w:space="0" w:color="auto"/>
              </w:divBdr>
              <w:divsChild>
                <w:div w:id="436173520">
                  <w:marLeft w:val="0"/>
                  <w:marRight w:val="0"/>
                  <w:marTop w:val="0"/>
                  <w:marBottom w:val="0"/>
                  <w:divBdr>
                    <w:top w:val="none" w:sz="0" w:space="0" w:color="auto"/>
                    <w:left w:val="none" w:sz="0" w:space="0" w:color="auto"/>
                    <w:bottom w:val="none" w:sz="0" w:space="0" w:color="auto"/>
                    <w:right w:val="none" w:sz="0" w:space="0" w:color="auto"/>
                  </w:divBdr>
                </w:div>
                <w:div w:id="84366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000016">
      <w:bodyDiv w:val="1"/>
      <w:marLeft w:val="0"/>
      <w:marRight w:val="0"/>
      <w:marTop w:val="0"/>
      <w:marBottom w:val="0"/>
      <w:divBdr>
        <w:top w:val="none" w:sz="0" w:space="0" w:color="auto"/>
        <w:left w:val="none" w:sz="0" w:space="0" w:color="auto"/>
        <w:bottom w:val="none" w:sz="0" w:space="0" w:color="auto"/>
        <w:right w:val="none" w:sz="0" w:space="0" w:color="auto"/>
      </w:divBdr>
      <w:divsChild>
        <w:div w:id="48235739">
          <w:marLeft w:val="0"/>
          <w:marRight w:val="0"/>
          <w:marTop w:val="0"/>
          <w:marBottom w:val="0"/>
          <w:divBdr>
            <w:top w:val="none" w:sz="0" w:space="0" w:color="auto"/>
            <w:left w:val="none" w:sz="0" w:space="0" w:color="auto"/>
            <w:bottom w:val="none" w:sz="0" w:space="0" w:color="auto"/>
            <w:right w:val="none" w:sz="0" w:space="0" w:color="auto"/>
          </w:divBdr>
        </w:div>
        <w:div w:id="572350297">
          <w:marLeft w:val="0"/>
          <w:marRight w:val="0"/>
          <w:marTop w:val="0"/>
          <w:marBottom w:val="0"/>
          <w:divBdr>
            <w:top w:val="none" w:sz="0" w:space="0" w:color="auto"/>
            <w:left w:val="none" w:sz="0" w:space="0" w:color="auto"/>
            <w:bottom w:val="none" w:sz="0" w:space="0" w:color="auto"/>
            <w:right w:val="none" w:sz="0" w:space="0" w:color="auto"/>
          </w:divBdr>
          <w:divsChild>
            <w:div w:id="1897471709">
              <w:marLeft w:val="0"/>
              <w:marRight w:val="0"/>
              <w:marTop w:val="0"/>
              <w:marBottom w:val="0"/>
              <w:divBdr>
                <w:top w:val="none" w:sz="0" w:space="0" w:color="auto"/>
                <w:left w:val="none" w:sz="0" w:space="0" w:color="auto"/>
                <w:bottom w:val="none" w:sz="0" w:space="0" w:color="auto"/>
                <w:right w:val="none" w:sz="0" w:space="0" w:color="auto"/>
              </w:divBdr>
              <w:divsChild>
                <w:div w:id="1362126510">
                  <w:marLeft w:val="0"/>
                  <w:marRight w:val="0"/>
                  <w:marTop w:val="0"/>
                  <w:marBottom w:val="0"/>
                  <w:divBdr>
                    <w:top w:val="none" w:sz="0" w:space="0" w:color="auto"/>
                    <w:left w:val="none" w:sz="0" w:space="0" w:color="auto"/>
                    <w:bottom w:val="none" w:sz="0" w:space="0" w:color="auto"/>
                    <w:right w:val="none" w:sz="0" w:space="0" w:color="auto"/>
                  </w:divBdr>
                </w:div>
                <w:div w:id="12677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10" Type="http://schemas.openxmlformats.org/officeDocument/2006/relationships/hyperlink" TargetMode="External" Target="https://classroom.aiuniv.edu/ConexusRedirect/consumer/4"/>
  <Relationship Id="rId11" Type="http://schemas.openxmlformats.org/officeDocument/2006/relationships/hyperlink" TargetMode="External" Target="https://class.aiuniv.edu/LCMSFileShareCommon/fb1/35e/957/988/4a8/fbe/0c2/6dc/d89/383/02/FindingLibraryArticles.pdf"/>
  <Relationship Id="rId12" Type="http://schemas.openxmlformats.org/officeDocument/2006/relationships/hyperlink" TargetMode="External" Target="http://resources.careered.com/LCMSFileSharePreview/Resources/AdobePDF/HLTH_Standard_IP_Rubric.pdf"/>
  <Relationship Id="rId13" Type="http://schemas.openxmlformats.org/officeDocument/2006/relationships/hyperlink" TargetMode="External" Target="http://resources.careered.com/LCMSFileSharePreview/Resources/AdobePDF/HLTH_Common_Assessment_Rubrics.pdf"/>
  <Relationship Id="rId14" Type="http://schemas.openxmlformats.org/officeDocument/2006/relationships/fontTable" Target="fontTable.xml"/>
  <Relationship Id="rId15" Type="http://schemas.openxmlformats.org/officeDocument/2006/relationships/theme" Target="theme/theme1.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hyperlink" TargetMode="External" Target="https://classroom.aiuniv.edu/2/5"/>
  <Relationship Id="rId6" Type="http://schemas.openxmlformats.org/officeDocument/2006/relationships/hyperlink" TargetMode="External" Target="https://classroom.aiuniv.edu/2/5"/>
  <Relationship Id="rId7" Type="http://schemas.openxmlformats.org/officeDocument/2006/relationships/hyperlink" TargetMode="External" Target="https://classroom.aiuniv.edu/2/5"/>
  <Relationship Id="rId8" Type="http://schemas.openxmlformats.org/officeDocument/2006/relationships/hyperlink" TargetMode="External" Target="https://classroom.aiuniv.edu/2/5"/>
  <Relationship Id="rId9" Type="http://schemas.openxmlformats.org/officeDocument/2006/relationships/hyperlink" TargetMode="External" Target="https://classroom.aiuniv.edu/2/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3</Pages>
  <Words>546</Words>
  <Characters>3115</Characters>
  <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3654</CharactersWithSpaces>
  <SharedDoc>false</SharedDoc>
  <HyperlinksChanged>false</HyperlinksChanged>
  <AppVersion>16.0000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