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9348"/>
        <w:gridCol w:w="6"/>
        <w:gridCol w:w="6"/>
      </w:tblGrid>
      <w:tr w:rsidR="00FF2128" w:rsidRPr="00FF2128" w:rsidTr="00FF2128">
        <w:trPr>
          <w:gridAfter w:val="1"/>
          <w:tblCellSpacing w:w="0" w:type="dxa"/>
          <w:hidden/>
        </w:trPr>
        <w:tc>
          <w:tcPr>
            <w:tcW w:w="0" w:type="auto"/>
            <w:vAlign w:val="center"/>
            <w:hideMark/>
          </w:tcPr>
          <w:p w:rsidR="00FF2128" w:rsidRPr="00FF2128" w:rsidRDefault="00FF2128" w:rsidP="00FF2128">
            <w:pPr>
              <w:pBdr>
                <w:bottom w:val="single" w:sz="6" w:space="1" w:color="auto"/>
              </w:pBdr>
              <w:spacing w:after="0" w:line="240" w:lineRule="auto"/>
              <w:jc w:val="center"/>
              <w:rPr>
                <w:rFonts w:ascii="Arial" w:eastAsia="Times New Roman" w:hAnsi="Arial" w:cs="Arial"/>
                <w:vanish/>
                <w:sz w:val="18"/>
                <w:szCs w:val="18"/>
              </w:rPr>
            </w:pPr>
            <w:bookmarkStart w:id="0" w:name="_GoBack" w:colFirst="0" w:colLast="2"/>
            <w:r w:rsidRPr="00FF2128">
              <w:rPr>
                <w:rFonts w:ascii="Arial" w:eastAsia="Times New Roman" w:hAnsi="Arial" w:cs="Arial"/>
                <w:vanish/>
                <w:sz w:val="18"/>
                <w:szCs w:val="18"/>
              </w:rPr>
              <w:t>Top of Form</w:t>
            </w:r>
          </w:p>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 xml:space="preserve">Process of Scientific Study </w:t>
            </w:r>
          </w:p>
          <w:tbl>
            <w:tblPr>
              <w:tblW w:w="0" w:type="auto"/>
              <w:tblCellSpacing w:w="0" w:type="dxa"/>
              <w:tblCellMar>
                <w:left w:w="0" w:type="dxa"/>
                <w:right w:w="0" w:type="dxa"/>
              </w:tblCellMar>
              <w:tblLook w:val="04A0" w:firstRow="1" w:lastRow="0" w:firstColumn="1" w:lastColumn="0" w:noHBand="0" w:noVBand="1"/>
            </w:tblPr>
            <w:tblGrid>
              <w:gridCol w:w="1729"/>
              <w:gridCol w:w="1567"/>
              <w:gridCol w:w="1426"/>
              <w:gridCol w:w="1416"/>
              <w:gridCol w:w="1623"/>
              <w:gridCol w:w="1581"/>
              <w:gridCol w:w="6"/>
            </w:tblGrid>
            <w:tr w:rsidR="00FF2128" w:rsidRPr="00FF2128" w:rsidTr="00FF2128">
              <w:trPr>
                <w:gridAfter w:val="1"/>
                <w:tblCellSpacing w:w="0" w:type="dxa"/>
              </w:trPr>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 </w:t>
                  </w:r>
                </w:p>
              </w:tc>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1</w:t>
                  </w:r>
                  <w:r w:rsidRPr="00FF2128">
                    <w:rPr>
                      <w:rFonts w:ascii="Times New Roman" w:eastAsia="Times New Roman" w:hAnsi="Times New Roman" w:cs="Times New Roman"/>
                      <w:b/>
                      <w:bCs/>
                      <w:sz w:val="18"/>
                      <w:szCs w:val="18"/>
                    </w:rPr>
                    <w:br/>
                    <w:t>Unsatisfactory</w:t>
                  </w:r>
                  <w:r w:rsidRPr="00FF2128">
                    <w:rPr>
                      <w:rFonts w:ascii="Times New Roman" w:eastAsia="Times New Roman" w:hAnsi="Times New Roman" w:cs="Times New Roman"/>
                      <w:b/>
                      <w:bCs/>
                      <w:sz w:val="18"/>
                      <w:szCs w:val="18"/>
                    </w:rPr>
                    <w:br/>
                    <w:t xml:space="preserve">0.00% </w:t>
                  </w:r>
                </w:p>
              </w:tc>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2</w:t>
                  </w:r>
                  <w:r w:rsidRPr="00FF2128">
                    <w:rPr>
                      <w:rFonts w:ascii="Times New Roman" w:eastAsia="Times New Roman" w:hAnsi="Times New Roman" w:cs="Times New Roman"/>
                      <w:b/>
                      <w:bCs/>
                      <w:sz w:val="18"/>
                      <w:szCs w:val="18"/>
                    </w:rPr>
                    <w:br/>
                    <w:t>Less than Satisfactory</w:t>
                  </w:r>
                  <w:r w:rsidRPr="00FF2128">
                    <w:rPr>
                      <w:rFonts w:ascii="Times New Roman" w:eastAsia="Times New Roman" w:hAnsi="Times New Roman" w:cs="Times New Roman"/>
                      <w:b/>
                      <w:bCs/>
                      <w:sz w:val="18"/>
                      <w:szCs w:val="18"/>
                    </w:rPr>
                    <w:br/>
                    <w:t xml:space="preserve">65.00% </w:t>
                  </w:r>
                </w:p>
              </w:tc>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3</w:t>
                  </w:r>
                  <w:r w:rsidRPr="00FF2128">
                    <w:rPr>
                      <w:rFonts w:ascii="Times New Roman" w:eastAsia="Times New Roman" w:hAnsi="Times New Roman" w:cs="Times New Roman"/>
                      <w:b/>
                      <w:bCs/>
                      <w:sz w:val="18"/>
                      <w:szCs w:val="18"/>
                    </w:rPr>
                    <w:br/>
                    <w:t>Satisfactory</w:t>
                  </w:r>
                  <w:r w:rsidRPr="00FF2128">
                    <w:rPr>
                      <w:rFonts w:ascii="Times New Roman" w:eastAsia="Times New Roman" w:hAnsi="Times New Roman" w:cs="Times New Roman"/>
                      <w:b/>
                      <w:bCs/>
                      <w:sz w:val="18"/>
                      <w:szCs w:val="18"/>
                    </w:rPr>
                    <w:br/>
                    <w:t xml:space="preserve">75.00% </w:t>
                  </w:r>
                </w:p>
              </w:tc>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4</w:t>
                  </w:r>
                  <w:r w:rsidRPr="00FF2128">
                    <w:rPr>
                      <w:rFonts w:ascii="Times New Roman" w:eastAsia="Times New Roman" w:hAnsi="Times New Roman" w:cs="Times New Roman"/>
                      <w:b/>
                      <w:bCs/>
                      <w:sz w:val="18"/>
                      <w:szCs w:val="18"/>
                    </w:rPr>
                    <w:br/>
                    <w:t>Good</w:t>
                  </w:r>
                  <w:r w:rsidRPr="00FF2128">
                    <w:rPr>
                      <w:rFonts w:ascii="Times New Roman" w:eastAsia="Times New Roman" w:hAnsi="Times New Roman" w:cs="Times New Roman"/>
                      <w:b/>
                      <w:bCs/>
                      <w:sz w:val="18"/>
                      <w:szCs w:val="18"/>
                    </w:rPr>
                    <w:br/>
                    <w:t xml:space="preserve">85.00% </w:t>
                  </w:r>
                </w:p>
              </w:tc>
              <w:tc>
                <w:tcPr>
                  <w:tcW w:w="0" w:type="auto"/>
                  <w:vAlign w:val="center"/>
                  <w:hideMark/>
                </w:tcPr>
                <w:p w:rsidR="00FF2128" w:rsidRPr="00FF2128" w:rsidRDefault="00FF2128" w:rsidP="00FF2128">
                  <w:pPr>
                    <w:spacing w:after="0" w:line="240" w:lineRule="auto"/>
                    <w:jc w:val="center"/>
                    <w:rPr>
                      <w:rFonts w:ascii="Times New Roman" w:eastAsia="Times New Roman" w:hAnsi="Times New Roman" w:cs="Times New Roman"/>
                      <w:b/>
                      <w:bCs/>
                      <w:sz w:val="18"/>
                      <w:szCs w:val="18"/>
                    </w:rPr>
                  </w:pPr>
                  <w:r w:rsidRPr="00FF2128">
                    <w:rPr>
                      <w:rFonts w:ascii="Times New Roman" w:eastAsia="Times New Roman" w:hAnsi="Times New Roman" w:cs="Times New Roman"/>
                      <w:b/>
                      <w:bCs/>
                      <w:sz w:val="18"/>
                      <w:szCs w:val="18"/>
                    </w:rPr>
                    <w:t>5</w:t>
                  </w:r>
                  <w:r w:rsidRPr="00FF2128">
                    <w:rPr>
                      <w:rFonts w:ascii="Times New Roman" w:eastAsia="Times New Roman" w:hAnsi="Times New Roman" w:cs="Times New Roman"/>
                      <w:b/>
                      <w:bCs/>
                      <w:sz w:val="18"/>
                      <w:szCs w:val="18"/>
                    </w:rPr>
                    <w:br/>
                    <w:t>Excellent</w:t>
                  </w:r>
                  <w:r w:rsidRPr="00FF2128">
                    <w:rPr>
                      <w:rFonts w:ascii="Times New Roman" w:eastAsia="Times New Roman" w:hAnsi="Times New Roman" w:cs="Times New Roman"/>
                      <w:b/>
                      <w:bCs/>
                      <w:sz w:val="18"/>
                      <w:szCs w:val="18"/>
                    </w:rPr>
                    <w:br/>
                    <w:t xml:space="preserve">100.00% </w:t>
                  </w: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100.0 %Content</w:t>
                  </w:r>
                </w:p>
              </w:tc>
              <w:tc>
                <w:tcPr>
                  <w:tcW w:w="0" w:type="auto"/>
                  <w:gridSpan w:val="6"/>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w:t>
                  </w: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 xml:space="preserve">Introduction (with statement of purpose and hypothesis)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Introduction either does not exist or is present but does not include most required elements. Hypothesis statement is missing.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Introduction includes most elements, but does not lead reader to the hypothesis. Terminology is vague at times. Hypothesis statement is incomplete or unfocused.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Introduction includes all elements, including problem statement. Introduction addresses information for hypothesis, but organization is lacking. Hypothesis statement is correctly stated in either sentence or math equation form.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Introduction includes all elements, including problem statement. Introduction leads reader to the hypothesis. Terminology is vague at times. Hypothesis statement is correctly stated in either sentence or math equation form.</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Introduction includes all elements, including problem statement. Introduction leads reader to the hypothesis. Terminology is appropriate and introduction is concise. Hypothesis statement is correctly stated in either sentence or math equation form.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 xml:space="preserve">Materials/Methods of Testing (how observations would be made and what questions would be asked and what information was gathered)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Description of materials and methods is vague or inaccurate and missing major elements. Details concerning how observations are made, what questions would be asked and what information was to be gathered are vague or inaccurate and missing major elements. Justification is missing.</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Describes most elements of materials and methods; language may be vague. Addresses some details concerning how observations are made, what questions would be asked and what information was to be gathered. Justification is present but may be incorrect or ambiguous.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All necessary elements of materials and methods are described accurately and are related to the hypothesis statement. How observations are made, what questions would be asked and what information was to be gathered is appropriate for experiment and basic justification provided.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All necessary elements of materials and methods are described accurately mostly using precise research language and are related to the hypothesis statement. How observations are made, what questions would be asked and what information was to be gathered is appropriate for the experiment and clear justification is provided.</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All necessary elements of materials and methods are described accurately using precise research language throughout and are related to the hypothesis statement. How observations are made, what questions would be asked and what information was to be gathered is appropriate and thorough, detailed justification is provided.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 xml:space="preserve">Expected Results and Discussion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Expected results are missing.</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Expected results are mentioned, but are not reasonable.</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Expected results are reasonable, but discussion is missing.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Expected results are reasonable, and discussion is present, but weak.</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Expected results are reasonable, and discussion addresses weaknesses, importance, and/or future steps.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Conclusion</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Conclusion regarding the outcome of the investigation is either not present or not evident to the reader.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Conclusion explains the outcome of the investigation but does not relate to the hypothesis. Conclusion is vague and/or poorly developed.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Conclusion explains the outcome of the investigation. Conclusion is based on predicted results, and some points are based on inference.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Conclusion explains the outcome of the investigation and whether the hypothesis is rejected or accepted. Arguments presented follow logical progression and support claims.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Conclusion clearly explains the outcome of the investigation and whether the hypothesis is rejected or accepted based on the data. Arguments are based on predicted results and support all claims with clarity, order, and richness of detail.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Oral Presentation Outline (Notes section)</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xml:space="preserve">The outline refers to most of the sections of the presentation </w:t>
                  </w:r>
                  <w:r w:rsidRPr="00FF2128">
                    <w:rPr>
                      <w:rFonts w:ascii="Times New Roman" w:eastAsia="Times New Roman" w:hAnsi="Times New Roman" w:cs="Times New Roman"/>
                      <w:sz w:val="18"/>
                      <w:szCs w:val="18"/>
                    </w:rPr>
                    <w:lastRenderedPageBreak/>
                    <w:t>but lacks focus. Audience comes away confused about the presenter's primary points. Presentation outline reaffirms a few facts and concepts but with some errors.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lastRenderedPageBreak/>
                    <w:t xml:space="preserve">The outline refers to most of the sections of the </w:t>
                  </w:r>
                  <w:r w:rsidRPr="00FF2128">
                    <w:rPr>
                      <w:rFonts w:ascii="Times New Roman" w:eastAsia="Times New Roman" w:hAnsi="Times New Roman" w:cs="Times New Roman"/>
                      <w:sz w:val="18"/>
                      <w:szCs w:val="18"/>
                    </w:rPr>
                    <w:lastRenderedPageBreak/>
                    <w:t>presentation with a basic focus. Audience comes away knowing the presenter's primary points but may need further clarification Presentation outline reaffirms general facts and concepts.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lastRenderedPageBreak/>
                    <w:t xml:space="preserve">The outline refers to each section of the presentation </w:t>
                  </w:r>
                  <w:r w:rsidRPr="00FF2128">
                    <w:rPr>
                      <w:rFonts w:ascii="Times New Roman" w:eastAsia="Times New Roman" w:hAnsi="Times New Roman" w:cs="Times New Roman"/>
                      <w:sz w:val="18"/>
                      <w:szCs w:val="18"/>
                    </w:rPr>
                    <w:lastRenderedPageBreak/>
                    <w:t>with a well-developed focus. Audience comes away knowing the presenter's primary points. Presentation outline Presentation reaffirms important details, facts, and concepts.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lastRenderedPageBreak/>
                    <w:t xml:space="preserve">The outline refers to each section of the presentation with a </w:t>
                  </w:r>
                  <w:r w:rsidRPr="00FF2128">
                    <w:rPr>
                      <w:rFonts w:ascii="Times New Roman" w:eastAsia="Times New Roman" w:hAnsi="Times New Roman" w:cs="Times New Roman"/>
                      <w:sz w:val="18"/>
                      <w:szCs w:val="18"/>
                    </w:rPr>
                    <w:lastRenderedPageBreak/>
                    <w:t>clear focus. Audience comes away knowing the presenter's primary points. Presentation outline reaffirms and connects important details, facts, and concepts.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lastRenderedPageBreak/>
                    <w:t xml:space="preserve">The outline refers to each section of the presentation with a </w:t>
                  </w:r>
                  <w:r w:rsidRPr="00FF2128">
                    <w:rPr>
                      <w:rFonts w:ascii="Times New Roman" w:eastAsia="Times New Roman" w:hAnsi="Times New Roman" w:cs="Times New Roman"/>
                      <w:sz w:val="18"/>
                      <w:szCs w:val="18"/>
                    </w:rPr>
                    <w:lastRenderedPageBreak/>
                    <w:t>consistent focus. Audience comes away knowing the presenter's primary points. Presentation outline reaffirms and evaluates important details, acts, and concepts.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lastRenderedPageBreak/>
                    <w:t>15.0 %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 xml:space="preserve">Conventions Includes the conventions of writing (grammar, spelling, and usage) as well as the layout, legibility, and timing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The presentation was riddled with errors that detracted from the content. The layout of the text was inconsistent and made comprehension difficult.</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There were several errors in grammar, spelling, or usage. Text was not as readable as it could have been. Some images may have been difficult to see. Layout of the text may not have been consistent throughout the presentation, resulting in some confusion.</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There were one or a few errors in grammar, spelling, or usage, but they do not detract from the content. Text is clear and easily readable.</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The presentation was easy to read; text was free of errors.</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The presentation was easy to read; text was free of errors. Mastery was demonstrated.</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10.0 %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 xml:space="preserve">Research Citations (In-text citations for paraphrasing, avoidance of direct quotes, and reference page listing and formatting, as appropriate to assignment and style)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No reference page is included. No citations are used.</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Reference page is present. Citations are inconsistently used, but direct quotes are present.</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Reference page is included and lists sources used in the paper. Sources are appropriately documented, although some errors may be present. Direct quotes are minimal.</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Reference page is present and fully inclusive of all cited sources. Direct quotes are not used. Documentation is appropriate and GCU style is usually correct.</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In-text citations and a reference page are complete. The documentation of cited sources is free of error. Direct quotes are not used.</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b/>
                      <w:bCs/>
                      <w:sz w:val="18"/>
                      <w:szCs w:val="18"/>
                    </w:rPr>
                    <w:t>100 %</w:t>
                  </w:r>
                  <w:r w:rsidRPr="00FF2128">
                    <w:rPr>
                      <w:rFonts w:ascii="Times New Roman" w:eastAsia="Times New Roman" w:hAnsi="Times New Roman" w:cs="Times New Roman"/>
                      <w:sz w:val="18"/>
                      <w:szCs w:val="18"/>
                    </w:rPr>
                    <w:t xml:space="preserve"> </w:t>
                  </w:r>
                  <w:r w:rsidRPr="00FF2128">
                    <w:rPr>
                      <w:rFonts w:ascii="Times New Roman" w:eastAsia="Times New Roman" w:hAnsi="Times New Roman" w:cs="Times New Roman"/>
                      <w:b/>
                      <w:bCs/>
                      <w:sz w:val="18"/>
                      <w:szCs w:val="18"/>
                    </w:rPr>
                    <w:t>Total Weightage</w:t>
                  </w:r>
                  <w:r w:rsidRPr="00FF2128">
                    <w:rPr>
                      <w:rFonts w:ascii="Times New Roman" w:eastAsia="Times New Roman" w:hAnsi="Times New Roman" w:cs="Times New Roman"/>
                      <w:sz w:val="18"/>
                      <w:szCs w:val="18"/>
                    </w:rPr>
                    <w:t xml:space="preserve"> </w:t>
                  </w:r>
                </w:p>
              </w:tc>
              <w:tc>
                <w:tcPr>
                  <w:tcW w:w="0" w:type="auto"/>
                  <w:gridSpan w:val="5"/>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r w:rsidRPr="00FF2128">
                    <w:rPr>
                      <w:rFonts w:ascii="Times New Roman" w:eastAsia="Times New Roman" w:hAnsi="Times New Roman" w:cs="Times New Roman"/>
                      <w:sz w:val="18"/>
                      <w:szCs w:val="18"/>
                    </w:rPr>
                    <w:t> </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bl>
          <w:p w:rsidR="00FF2128" w:rsidRPr="00FF2128" w:rsidRDefault="00FF2128" w:rsidP="00FF2128">
            <w:pPr>
              <w:spacing w:after="0" w:line="240" w:lineRule="auto"/>
              <w:rPr>
                <w:rFonts w:ascii="Times New Roman" w:eastAsia="Times New Roman" w:hAnsi="Times New Roman" w:cs="Times New Roman"/>
                <w:sz w:val="18"/>
                <w:szCs w:val="18"/>
              </w:rPr>
            </w:pPr>
          </w:p>
          <w:p w:rsidR="00FF2128" w:rsidRPr="00FF2128" w:rsidRDefault="00FF2128" w:rsidP="00FF2128">
            <w:pPr>
              <w:pBdr>
                <w:top w:val="single" w:sz="6" w:space="1" w:color="auto"/>
              </w:pBdr>
              <w:spacing w:after="0" w:line="240" w:lineRule="auto"/>
              <w:jc w:val="center"/>
              <w:rPr>
                <w:rFonts w:ascii="Arial" w:eastAsia="Times New Roman" w:hAnsi="Arial" w:cs="Arial"/>
                <w:vanish/>
                <w:sz w:val="18"/>
                <w:szCs w:val="18"/>
              </w:rPr>
            </w:pPr>
            <w:r w:rsidRPr="00FF2128">
              <w:rPr>
                <w:rFonts w:ascii="Arial" w:eastAsia="Times New Roman" w:hAnsi="Arial" w:cs="Arial"/>
                <w:vanish/>
                <w:sz w:val="18"/>
                <w:szCs w:val="18"/>
              </w:rPr>
              <w:t>Bottom of Form</w:t>
            </w: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tr w:rsidR="00FF2128" w:rsidRPr="00FF2128" w:rsidTr="00FF2128">
        <w:trPr>
          <w:tblCellSpacing w:w="0" w:type="dxa"/>
        </w:trPr>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c>
          <w:tcPr>
            <w:tcW w:w="0" w:type="auto"/>
            <w:vAlign w:val="center"/>
            <w:hideMark/>
          </w:tcPr>
          <w:p w:rsidR="00FF2128" w:rsidRPr="00FF2128" w:rsidRDefault="00FF2128" w:rsidP="00FF2128">
            <w:pPr>
              <w:spacing w:after="0" w:line="240" w:lineRule="auto"/>
              <w:rPr>
                <w:rFonts w:ascii="Times New Roman" w:eastAsia="Times New Roman" w:hAnsi="Times New Roman" w:cs="Times New Roman"/>
                <w:sz w:val="18"/>
                <w:szCs w:val="18"/>
              </w:rPr>
            </w:pPr>
          </w:p>
        </w:tc>
      </w:tr>
      <w:bookmarkEnd w:id="0"/>
    </w:tbl>
    <w:p w:rsidR="00C9092D" w:rsidRDefault="00C9092D"/>
    <w:sectPr w:rsidR="00C909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128"/>
    <w:rsid w:val="00C9092D"/>
    <w:rsid w:val="00FF2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82363">
      <w:bodyDiv w:val="1"/>
      <w:marLeft w:val="0"/>
      <w:marRight w:val="0"/>
      <w:marTop w:val="0"/>
      <w:marBottom w:val="0"/>
      <w:divBdr>
        <w:top w:val="none" w:sz="0" w:space="0" w:color="auto"/>
        <w:left w:val="none" w:sz="0" w:space="0" w:color="auto"/>
        <w:bottom w:val="none" w:sz="0" w:space="0" w:color="auto"/>
        <w:right w:val="none" w:sz="0" w:space="0" w:color="auto"/>
      </w:divBdr>
      <w:divsChild>
        <w:div w:id="1222061565">
          <w:marLeft w:val="0"/>
          <w:marRight w:val="0"/>
          <w:marTop w:val="0"/>
          <w:marBottom w:val="0"/>
          <w:divBdr>
            <w:top w:val="none" w:sz="0" w:space="0" w:color="auto"/>
            <w:left w:val="none" w:sz="0" w:space="0" w:color="auto"/>
            <w:bottom w:val="none" w:sz="0" w:space="0" w:color="auto"/>
            <w:right w:val="none" w:sz="0" w:space="0" w:color="auto"/>
          </w:divBdr>
          <w:divsChild>
            <w:div w:id="17047883">
              <w:marLeft w:val="0"/>
              <w:marRight w:val="0"/>
              <w:marTop w:val="0"/>
              <w:marBottom w:val="0"/>
              <w:divBdr>
                <w:top w:val="none" w:sz="0" w:space="0" w:color="auto"/>
                <w:left w:val="none" w:sz="0" w:space="0" w:color="auto"/>
                <w:bottom w:val="none" w:sz="0" w:space="0" w:color="auto"/>
                <w:right w:val="none" w:sz="0" w:space="0" w:color="auto"/>
              </w:divBdr>
              <w:divsChild>
                <w:div w:id="384918188">
                  <w:marLeft w:val="0"/>
                  <w:marRight w:val="0"/>
                  <w:marTop w:val="0"/>
                  <w:marBottom w:val="0"/>
                  <w:divBdr>
                    <w:top w:val="none" w:sz="0" w:space="0" w:color="auto"/>
                    <w:left w:val="none" w:sz="0" w:space="0" w:color="auto"/>
                    <w:bottom w:val="none" w:sz="0" w:space="0" w:color="auto"/>
                    <w:right w:val="none" w:sz="0" w:space="0" w:color="auto"/>
                  </w:divBdr>
                </w:div>
                <w:div w:id="68157536">
                  <w:marLeft w:val="0"/>
                  <w:marRight w:val="0"/>
                  <w:marTop w:val="0"/>
                  <w:marBottom w:val="0"/>
                  <w:divBdr>
                    <w:top w:val="none" w:sz="0" w:space="0" w:color="auto"/>
                    <w:left w:val="none" w:sz="0" w:space="0" w:color="auto"/>
                    <w:bottom w:val="none" w:sz="0" w:space="0" w:color="auto"/>
                    <w:right w:val="none" w:sz="0" w:space="0" w:color="auto"/>
                  </w:divBdr>
                </w:div>
                <w:div w:id="1869486649">
                  <w:marLeft w:val="0"/>
                  <w:marRight w:val="0"/>
                  <w:marTop w:val="0"/>
                  <w:marBottom w:val="0"/>
                  <w:divBdr>
                    <w:top w:val="none" w:sz="0" w:space="0" w:color="auto"/>
                    <w:left w:val="none" w:sz="0" w:space="0" w:color="auto"/>
                    <w:bottom w:val="none" w:sz="0" w:space="0" w:color="auto"/>
                    <w:right w:val="none" w:sz="0" w:space="0" w:color="auto"/>
                  </w:divBdr>
                </w:div>
                <w:div w:id="229652811">
                  <w:marLeft w:val="0"/>
                  <w:marRight w:val="0"/>
                  <w:marTop w:val="0"/>
                  <w:marBottom w:val="0"/>
                  <w:divBdr>
                    <w:top w:val="none" w:sz="0" w:space="0" w:color="auto"/>
                    <w:left w:val="none" w:sz="0" w:space="0" w:color="auto"/>
                    <w:bottom w:val="none" w:sz="0" w:space="0" w:color="auto"/>
                    <w:right w:val="none" w:sz="0" w:space="0" w:color="auto"/>
                  </w:divBdr>
                </w:div>
                <w:div w:id="55860500">
                  <w:marLeft w:val="0"/>
                  <w:marRight w:val="0"/>
                  <w:marTop w:val="0"/>
                  <w:marBottom w:val="0"/>
                  <w:divBdr>
                    <w:top w:val="none" w:sz="0" w:space="0" w:color="auto"/>
                    <w:left w:val="none" w:sz="0" w:space="0" w:color="auto"/>
                    <w:bottom w:val="none" w:sz="0" w:space="0" w:color="auto"/>
                    <w:right w:val="none" w:sz="0" w:space="0" w:color="auto"/>
                  </w:divBdr>
                </w:div>
                <w:div w:id="1621187356">
                  <w:marLeft w:val="0"/>
                  <w:marRight w:val="0"/>
                  <w:marTop w:val="0"/>
                  <w:marBottom w:val="0"/>
                  <w:divBdr>
                    <w:top w:val="none" w:sz="0" w:space="0" w:color="auto"/>
                    <w:left w:val="none" w:sz="0" w:space="0" w:color="auto"/>
                    <w:bottom w:val="none" w:sz="0" w:space="0" w:color="auto"/>
                    <w:right w:val="none" w:sz="0" w:space="0" w:color="auto"/>
                  </w:divBdr>
                </w:div>
                <w:div w:id="1918782430">
                  <w:marLeft w:val="0"/>
                  <w:marRight w:val="0"/>
                  <w:marTop w:val="0"/>
                  <w:marBottom w:val="0"/>
                  <w:divBdr>
                    <w:top w:val="none" w:sz="0" w:space="0" w:color="auto"/>
                    <w:left w:val="none" w:sz="0" w:space="0" w:color="auto"/>
                    <w:bottom w:val="none" w:sz="0" w:space="0" w:color="auto"/>
                    <w:right w:val="none" w:sz="0" w:space="0" w:color="auto"/>
                  </w:divBdr>
                </w:div>
                <w:div w:id="438336241">
                  <w:marLeft w:val="0"/>
                  <w:marRight w:val="0"/>
                  <w:marTop w:val="0"/>
                  <w:marBottom w:val="0"/>
                  <w:divBdr>
                    <w:top w:val="none" w:sz="0" w:space="0" w:color="auto"/>
                    <w:left w:val="none" w:sz="0" w:space="0" w:color="auto"/>
                    <w:bottom w:val="none" w:sz="0" w:space="0" w:color="auto"/>
                    <w:right w:val="none" w:sz="0" w:space="0" w:color="auto"/>
                  </w:divBdr>
                </w:div>
                <w:div w:id="153227341">
                  <w:marLeft w:val="0"/>
                  <w:marRight w:val="0"/>
                  <w:marTop w:val="0"/>
                  <w:marBottom w:val="0"/>
                  <w:divBdr>
                    <w:top w:val="none" w:sz="0" w:space="0" w:color="auto"/>
                    <w:left w:val="none" w:sz="0" w:space="0" w:color="auto"/>
                    <w:bottom w:val="none" w:sz="0" w:space="0" w:color="auto"/>
                    <w:right w:val="none" w:sz="0" w:space="0" w:color="auto"/>
                  </w:divBdr>
                </w:div>
                <w:div w:id="1971158016">
                  <w:marLeft w:val="0"/>
                  <w:marRight w:val="0"/>
                  <w:marTop w:val="0"/>
                  <w:marBottom w:val="0"/>
                  <w:divBdr>
                    <w:top w:val="none" w:sz="0" w:space="0" w:color="auto"/>
                    <w:left w:val="none" w:sz="0" w:space="0" w:color="auto"/>
                    <w:bottom w:val="none" w:sz="0" w:space="0" w:color="auto"/>
                    <w:right w:val="none" w:sz="0" w:space="0" w:color="auto"/>
                  </w:divBdr>
                </w:div>
                <w:div w:id="784157762">
                  <w:marLeft w:val="0"/>
                  <w:marRight w:val="0"/>
                  <w:marTop w:val="0"/>
                  <w:marBottom w:val="0"/>
                  <w:divBdr>
                    <w:top w:val="none" w:sz="0" w:space="0" w:color="auto"/>
                    <w:left w:val="none" w:sz="0" w:space="0" w:color="auto"/>
                    <w:bottom w:val="none" w:sz="0" w:space="0" w:color="auto"/>
                    <w:right w:val="none" w:sz="0" w:space="0" w:color="auto"/>
                  </w:divBdr>
                </w:div>
                <w:div w:id="633682387">
                  <w:marLeft w:val="0"/>
                  <w:marRight w:val="0"/>
                  <w:marTop w:val="0"/>
                  <w:marBottom w:val="0"/>
                  <w:divBdr>
                    <w:top w:val="none" w:sz="0" w:space="0" w:color="auto"/>
                    <w:left w:val="none" w:sz="0" w:space="0" w:color="auto"/>
                    <w:bottom w:val="none" w:sz="0" w:space="0" w:color="auto"/>
                    <w:right w:val="none" w:sz="0" w:space="0" w:color="auto"/>
                  </w:divBdr>
                </w:div>
                <w:div w:id="1658917425">
                  <w:marLeft w:val="0"/>
                  <w:marRight w:val="0"/>
                  <w:marTop w:val="0"/>
                  <w:marBottom w:val="0"/>
                  <w:divBdr>
                    <w:top w:val="none" w:sz="0" w:space="0" w:color="auto"/>
                    <w:left w:val="none" w:sz="0" w:space="0" w:color="auto"/>
                    <w:bottom w:val="none" w:sz="0" w:space="0" w:color="auto"/>
                    <w:right w:val="none" w:sz="0" w:space="0" w:color="auto"/>
                  </w:divBdr>
                </w:div>
                <w:div w:id="1864855402">
                  <w:marLeft w:val="0"/>
                  <w:marRight w:val="0"/>
                  <w:marTop w:val="0"/>
                  <w:marBottom w:val="0"/>
                  <w:divBdr>
                    <w:top w:val="none" w:sz="0" w:space="0" w:color="auto"/>
                    <w:left w:val="none" w:sz="0" w:space="0" w:color="auto"/>
                    <w:bottom w:val="none" w:sz="0" w:space="0" w:color="auto"/>
                    <w:right w:val="none" w:sz="0" w:space="0" w:color="auto"/>
                  </w:divBdr>
                </w:div>
                <w:div w:id="1801992305">
                  <w:marLeft w:val="0"/>
                  <w:marRight w:val="0"/>
                  <w:marTop w:val="0"/>
                  <w:marBottom w:val="0"/>
                  <w:divBdr>
                    <w:top w:val="none" w:sz="0" w:space="0" w:color="auto"/>
                    <w:left w:val="none" w:sz="0" w:space="0" w:color="auto"/>
                    <w:bottom w:val="none" w:sz="0" w:space="0" w:color="auto"/>
                    <w:right w:val="none" w:sz="0" w:space="0" w:color="auto"/>
                  </w:divBdr>
                </w:div>
                <w:div w:id="1337149235">
                  <w:marLeft w:val="0"/>
                  <w:marRight w:val="0"/>
                  <w:marTop w:val="0"/>
                  <w:marBottom w:val="0"/>
                  <w:divBdr>
                    <w:top w:val="none" w:sz="0" w:space="0" w:color="auto"/>
                    <w:left w:val="none" w:sz="0" w:space="0" w:color="auto"/>
                    <w:bottom w:val="none" w:sz="0" w:space="0" w:color="auto"/>
                    <w:right w:val="none" w:sz="0" w:space="0" w:color="auto"/>
                  </w:divBdr>
                </w:div>
                <w:div w:id="2042823338">
                  <w:marLeft w:val="0"/>
                  <w:marRight w:val="0"/>
                  <w:marTop w:val="0"/>
                  <w:marBottom w:val="0"/>
                  <w:divBdr>
                    <w:top w:val="none" w:sz="0" w:space="0" w:color="auto"/>
                    <w:left w:val="none" w:sz="0" w:space="0" w:color="auto"/>
                    <w:bottom w:val="none" w:sz="0" w:space="0" w:color="auto"/>
                    <w:right w:val="none" w:sz="0" w:space="0" w:color="auto"/>
                  </w:divBdr>
                </w:div>
                <w:div w:id="1112044923">
                  <w:marLeft w:val="0"/>
                  <w:marRight w:val="0"/>
                  <w:marTop w:val="0"/>
                  <w:marBottom w:val="0"/>
                  <w:divBdr>
                    <w:top w:val="none" w:sz="0" w:space="0" w:color="auto"/>
                    <w:left w:val="none" w:sz="0" w:space="0" w:color="auto"/>
                    <w:bottom w:val="none" w:sz="0" w:space="0" w:color="auto"/>
                    <w:right w:val="none" w:sz="0" w:space="0" w:color="auto"/>
                  </w:divBdr>
                </w:div>
                <w:div w:id="744885676">
                  <w:marLeft w:val="0"/>
                  <w:marRight w:val="0"/>
                  <w:marTop w:val="0"/>
                  <w:marBottom w:val="0"/>
                  <w:divBdr>
                    <w:top w:val="none" w:sz="0" w:space="0" w:color="auto"/>
                    <w:left w:val="none" w:sz="0" w:space="0" w:color="auto"/>
                    <w:bottom w:val="none" w:sz="0" w:space="0" w:color="auto"/>
                    <w:right w:val="none" w:sz="0" w:space="0" w:color="auto"/>
                  </w:divBdr>
                </w:div>
                <w:div w:id="1247678">
                  <w:marLeft w:val="0"/>
                  <w:marRight w:val="0"/>
                  <w:marTop w:val="0"/>
                  <w:marBottom w:val="0"/>
                  <w:divBdr>
                    <w:top w:val="none" w:sz="0" w:space="0" w:color="auto"/>
                    <w:left w:val="none" w:sz="0" w:space="0" w:color="auto"/>
                    <w:bottom w:val="none" w:sz="0" w:space="0" w:color="auto"/>
                    <w:right w:val="none" w:sz="0" w:space="0" w:color="auto"/>
                  </w:divBdr>
                </w:div>
                <w:div w:id="1269042899">
                  <w:marLeft w:val="0"/>
                  <w:marRight w:val="0"/>
                  <w:marTop w:val="0"/>
                  <w:marBottom w:val="0"/>
                  <w:divBdr>
                    <w:top w:val="none" w:sz="0" w:space="0" w:color="auto"/>
                    <w:left w:val="none" w:sz="0" w:space="0" w:color="auto"/>
                    <w:bottom w:val="none" w:sz="0" w:space="0" w:color="auto"/>
                    <w:right w:val="none" w:sz="0" w:space="0" w:color="auto"/>
                  </w:divBdr>
                </w:div>
                <w:div w:id="1173423007">
                  <w:marLeft w:val="0"/>
                  <w:marRight w:val="0"/>
                  <w:marTop w:val="0"/>
                  <w:marBottom w:val="0"/>
                  <w:divBdr>
                    <w:top w:val="none" w:sz="0" w:space="0" w:color="auto"/>
                    <w:left w:val="none" w:sz="0" w:space="0" w:color="auto"/>
                    <w:bottom w:val="none" w:sz="0" w:space="0" w:color="auto"/>
                    <w:right w:val="none" w:sz="0" w:space="0" w:color="auto"/>
                  </w:divBdr>
                </w:div>
                <w:div w:id="1771852422">
                  <w:marLeft w:val="0"/>
                  <w:marRight w:val="0"/>
                  <w:marTop w:val="0"/>
                  <w:marBottom w:val="0"/>
                  <w:divBdr>
                    <w:top w:val="none" w:sz="0" w:space="0" w:color="auto"/>
                    <w:left w:val="none" w:sz="0" w:space="0" w:color="auto"/>
                    <w:bottom w:val="none" w:sz="0" w:space="0" w:color="auto"/>
                    <w:right w:val="none" w:sz="0" w:space="0" w:color="auto"/>
                  </w:divBdr>
                </w:div>
                <w:div w:id="1918979028">
                  <w:marLeft w:val="0"/>
                  <w:marRight w:val="0"/>
                  <w:marTop w:val="0"/>
                  <w:marBottom w:val="0"/>
                  <w:divBdr>
                    <w:top w:val="none" w:sz="0" w:space="0" w:color="auto"/>
                    <w:left w:val="none" w:sz="0" w:space="0" w:color="auto"/>
                    <w:bottom w:val="none" w:sz="0" w:space="0" w:color="auto"/>
                    <w:right w:val="none" w:sz="0" w:space="0" w:color="auto"/>
                  </w:divBdr>
                </w:div>
                <w:div w:id="307133201">
                  <w:marLeft w:val="0"/>
                  <w:marRight w:val="0"/>
                  <w:marTop w:val="0"/>
                  <w:marBottom w:val="0"/>
                  <w:divBdr>
                    <w:top w:val="none" w:sz="0" w:space="0" w:color="auto"/>
                    <w:left w:val="none" w:sz="0" w:space="0" w:color="auto"/>
                    <w:bottom w:val="none" w:sz="0" w:space="0" w:color="auto"/>
                    <w:right w:val="none" w:sz="0" w:space="0" w:color="auto"/>
                  </w:divBdr>
                </w:div>
                <w:div w:id="1925601137">
                  <w:marLeft w:val="0"/>
                  <w:marRight w:val="0"/>
                  <w:marTop w:val="0"/>
                  <w:marBottom w:val="0"/>
                  <w:divBdr>
                    <w:top w:val="none" w:sz="0" w:space="0" w:color="auto"/>
                    <w:left w:val="none" w:sz="0" w:space="0" w:color="auto"/>
                    <w:bottom w:val="none" w:sz="0" w:space="0" w:color="auto"/>
                    <w:right w:val="none" w:sz="0" w:space="0" w:color="auto"/>
                  </w:divBdr>
                </w:div>
                <w:div w:id="660426059">
                  <w:marLeft w:val="0"/>
                  <w:marRight w:val="0"/>
                  <w:marTop w:val="0"/>
                  <w:marBottom w:val="0"/>
                  <w:divBdr>
                    <w:top w:val="none" w:sz="0" w:space="0" w:color="auto"/>
                    <w:left w:val="none" w:sz="0" w:space="0" w:color="auto"/>
                    <w:bottom w:val="none" w:sz="0" w:space="0" w:color="auto"/>
                    <w:right w:val="none" w:sz="0" w:space="0" w:color="auto"/>
                  </w:divBdr>
                </w:div>
                <w:div w:id="1335692584">
                  <w:marLeft w:val="0"/>
                  <w:marRight w:val="0"/>
                  <w:marTop w:val="0"/>
                  <w:marBottom w:val="0"/>
                  <w:divBdr>
                    <w:top w:val="none" w:sz="0" w:space="0" w:color="auto"/>
                    <w:left w:val="none" w:sz="0" w:space="0" w:color="auto"/>
                    <w:bottom w:val="none" w:sz="0" w:space="0" w:color="auto"/>
                    <w:right w:val="none" w:sz="0" w:space="0" w:color="auto"/>
                  </w:divBdr>
                </w:div>
                <w:div w:id="1060011165">
                  <w:marLeft w:val="0"/>
                  <w:marRight w:val="0"/>
                  <w:marTop w:val="0"/>
                  <w:marBottom w:val="0"/>
                  <w:divBdr>
                    <w:top w:val="none" w:sz="0" w:space="0" w:color="auto"/>
                    <w:left w:val="none" w:sz="0" w:space="0" w:color="auto"/>
                    <w:bottom w:val="none" w:sz="0" w:space="0" w:color="auto"/>
                    <w:right w:val="none" w:sz="0" w:space="0" w:color="auto"/>
                  </w:divBdr>
                </w:div>
                <w:div w:id="1235579245">
                  <w:marLeft w:val="0"/>
                  <w:marRight w:val="0"/>
                  <w:marTop w:val="0"/>
                  <w:marBottom w:val="0"/>
                  <w:divBdr>
                    <w:top w:val="none" w:sz="0" w:space="0" w:color="auto"/>
                    <w:left w:val="none" w:sz="0" w:space="0" w:color="auto"/>
                    <w:bottom w:val="none" w:sz="0" w:space="0" w:color="auto"/>
                    <w:right w:val="none" w:sz="0" w:space="0" w:color="auto"/>
                  </w:divBdr>
                </w:div>
                <w:div w:id="386493215">
                  <w:marLeft w:val="0"/>
                  <w:marRight w:val="0"/>
                  <w:marTop w:val="0"/>
                  <w:marBottom w:val="0"/>
                  <w:divBdr>
                    <w:top w:val="none" w:sz="0" w:space="0" w:color="auto"/>
                    <w:left w:val="none" w:sz="0" w:space="0" w:color="auto"/>
                    <w:bottom w:val="none" w:sz="0" w:space="0" w:color="auto"/>
                    <w:right w:val="none" w:sz="0" w:space="0" w:color="auto"/>
                  </w:divBdr>
                </w:div>
                <w:div w:id="682367681">
                  <w:marLeft w:val="0"/>
                  <w:marRight w:val="0"/>
                  <w:marTop w:val="0"/>
                  <w:marBottom w:val="0"/>
                  <w:divBdr>
                    <w:top w:val="none" w:sz="0" w:space="0" w:color="auto"/>
                    <w:left w:val="none" w:sz="0" w:space="0" w:color="auto"/>
                    <w:bottom w:val="none" w:sz="0" w:space="0" w:color="auto"/>
                    <w:right w:val="none" w:sz="0" w:space="0" w:color="auto"/>
                  </w:divBdr>
                </w:div>
                <w:div w:id="1736275430">
                  <w:marLeft w:val="0"/>
                  <w:marRight w:val="0"/>
                  <w:marTop w:val="0"/>
                  <w:marBottom w:val="0"/>
                  <w:divBdr>
                    <w:top w:val="none" w:sz="0" w:space="0" w:color="auto"/>
                    <w:left w:val="none" w:sz="0" w:space="0" w:color="auto"/>
                    <w:bottom w:val="none" w:sz="0" w:space="0" w:color="auto"/>
                    <w:right w:val="none" w:sz="0" w:space="0" w:color="auto"/>
                  </w:divBdr>
                </w:div>
                <w:div w:id="655425859">
                  <w:marLeft w:val="0"/>
                  <w:marRight w:val="0"/>
                  <w:marTop w:val="0"/>
                  <w:marBottom w:val="0"/>
                  <w:divBdr>
                    <w:top w:val="none" w:sz="0" w:space="0" w:color="auto"/>
                    <w:left w:val="none" w:sz="0" w:space="0" w:color="auto"/>
                    <w:bottom w:val="none" w:sz="0" w:space="0" w:color="auto"/>
                    <w:right w:val="none" w:sz="0" w:space="0" w:color="auto"/>
                  </w:divBdr>
                </w:div>
                <w:div w:id="1841971106">
                  <w:marLeft w:val="0"/>
                  <w:marRight w:val="0"/>
                  <w:marTop w:val="0"/>
                  <w:marBottom w:val="0"/>
                  <w:divBdr>
                    <w:top w:val="none" w:sz="0" w:space="0" w:color="auto"/>
                    <w:left w:val="none" w:sz="0" w:space="0" w:color="auto"/>
                    <w:bottom w:val="none" w:sz="0" w:space="0" w:color="auto"/>
                    <w:right w:val="none" w:sz="0" w:space="0" w:color="auto"/>
                  </w:divBdr>
                </w:div>
                <w:div w:id="1142380484">
                  <w:marLeft w:val="0"/>
                  <w:marRight w:val="0"/>
                  <w:marTop w:val="0"/>
                  <w:marBottom w:val="0"/>
                  <w:divBdr>
                    <w:top w:val="none" w:sz="0" w:space="0" w:color="auto"/>
                    <w:left w:val="none" w:sz="0" w:space="0" w:color="auto"/>
                    <w:bottom w:val="none" w:sz="0" w:space="0" w:color="auto"/>
                    <w:right w:val="none" w:sz="0" w:space="0" w:color="auto"/>
                  </w:divBdr>
                </w:div>
                <w:div w:id="751658450">
                  <w:marLeft w:val="0"/>
                  <w:marRight w:val="0"/>
                  <w:marTop w:val="0"/>
                  <w:marBottom w:val="0"/>
                  <w:divBdr>
                    <w:top w:val="none" w:sz="0" w:space="0" w:color="auto"/>
                    <w:left w:val="none" w:sz="0" w:space="0" w:color="auto"/>
                    <w:bottom w:val="none" w:sz="0" w:space="0" w:color="auto"/>
                    <w:right w:val="none" w:sz="0" w:space="0" w:color="auto"/>
                  </w:divBdr>
                </w:div>
                <w:div w:id="1185093866">
                  <w:marLeft w:val="0"/>
                  <w:marRight w:val="0"/>
                  <w:marTop w:val="0"/>
                  <w:marBottom w:val="0"/>
                  <w:divBdr>
                    <w:top w:val="none" w:sz="0" w:space="0" w:color="auto"/>
                    <w:left w:val="none" w:sz="0" w:space="0" w:color="auto"/>
                    <w:bottom w:val="none" w:sz="0" w:space="0" w:color="auto"/>
                    <w:right w:val="none" w:sz="0" w:space="0" w:color="auto"/>
                  </w:divBdr>
                </w:div>
                <w:div w:id="1465536202">
                  <w:marLeft w:val="0"/>
                  <w:marRight w:val="0"/>
                  <w:marTop w:val="0"/>
                  <w:marBottom w:val="0"/>
                  <w:divBdr>
                    <w:top w:val="none" w:sz="0" w:space="0" w:color="auto"/>
                    <w:left w:val="none" w:sz="0" w:space="0" w:color="auto"/>
                    <w:bottom w:val="none" w:sz="0" w:space="0" w:color="auto"/>
                    <w:right w:val="none" w:sz="0" w:space="0" w:color="auto"/>
                  </w:divBdr>
                </w:div>
                <w:div w:id="1083067724">
                  <w:marLeft w:val="0"/>
                  <w:marRight w:val="0"/>
                  <w:marTop w:val="0"/>
                  <w:marBottom w:val="0"/>
                  <w:divBdr>
                    <w:top w:val="none" w:sz="0" w:space="0" w:color="auto"/>
                    <w:left w:val="none" w:sz="0" w:space="0" w:color="auto"/>
                    <w:bottom w:val="none" w:sz="0" w:space="0" w:color="auto"/>
                    <w:right w:val="none" w:sz="0" w:space="0" w:color="auto"/>
                  </w:divBdr>
                </w:div>
                <w:div w:id="1775632977">
                  <w:marLeft w:val="0"/>
                  <w:marRight w:val="0"/>
                  <w:marTop w:val="0"/>
                  <w:marBottom w:val="0"/>
                  <w:divBdr>
                    <w:top w:val="none" w:sz="0" w:space="0" w:color="auto"/>
                    <w:left w:val="none" w:sz="0" w:space="0" w:color="auto"/>
                    <w:bottom w:val="none" w:sz="0" w:space="0" w:color="auto"/>
                    <w:right w:val="none" w:sz="0" w:space="0" w:color="auto"/>
                  </w:divBdr>
                </w:div>
                <w:div w:id="1684747364">
                  <w:marLeft w:val="0"/>
                  <w:marRight w:val="0"/>
                  <w:marTop w:val="0"/>
                  <w:marBottom w:val="0"/>
                  <w:divBdr>
                    <w:top w:val="none" w:sz="0" w:space="0" w:color="auto"/>
                    <w:left w:val="none" w:sz="0" w:space="0" w:color="auto"/>
                    <w:bottom w:val="none" w:sz="0" w:space="0" w:color="auto"/>
                    <w:right w:val="none" w:sz="0" w:space="0" w:color="auto"/>
                  </w:divBdr>
                </w:div>
                <w:div w:id="165872117">
                  <w:marLeft w:val="0"/>
                  <w:marRight w:val="0"/>
                  <w:marTop w:val="0"/>
                  <w:marBottom w:val="0"/>
                  <w:divBdr>
                    <w:top w:val="none" w:sz="0" w:space="0" w:color="auto"/>
                    <w:left w:val="none" w:sz="0" w:space="0" w:color="auto"/>
                    <w:bottom w:val="none" w:sz="0" w:space="0" w:color="auto"/>
                    <w:right w:val="none" w:sz="0" w:space="0" w:color="auto"/>
                  </w:divBdr>
                </w:div>
                <w:div w:id="671419690">
                  <w:marLeft w:val="0"/>
                  <w:marRight w:val="0"/>
                  <w:marTop w:val="0"/>
                  <w:marBottom w:val="0"/>
                  <w:divBdr>
                    <w:top w:val="none" w:sz="0" w:space="0" w:color="auto"/>
                    <w:left w:val="none" w:sz="0" w:space="0" w:color="auto"/>
                    <w:bottom w:val="none" w:sz="0" w:space="0" w:color="auto"/>
                    <w:right w:val="none" w:sz="0" w:space="0" w:color="auto"/>
                  </w:divBdr>
                </w:div>
                <w:div w:id="430319751">
                  <w:marLeft w:val="0"/>
                  <w:marRight w:val="0"/>
                  <w:marTop w:val="0"/>
                  <w:marBottom w:val="0"/>
                  <w:divBdr>
                    <w:top w:val="none" w:sz="0" w:space="0" w:color="auto"/>
                    <w:left w:val="none" w:sz="0" w:space="0" w:color="auto"/>
                    <w:bottom w:val="none" w:sz="0" w:space="0" w:color="auto"/>
                    <w:right w:val="none" w:sz="0" w:space="0" w:color="auto"/>
                  </w:divBdr>
                </w:div>
                <w:div w:id="1252079270">
                  <w:marLeft w:val="0"/>
                  <w:marRight w:val="0"/>
                  <w:marTop w:val="0"/>
                  <w:marBottom w:val="0"/>
                  <w:divBdr>
                    <w:top w:val="none" w:sz="0" w:space="0" w:color="auto"/>
                    <w:left w:val="none" w:sz="0" w:space="0" w:color="auto"/>
                    <w:bottom w:val="none" w:sz="0" w:space="0" w:color="auto"/>
                    <w:right w:val="none" w:sz="0" w:space="0" w:color="auto"/>
                  </w:divBdr>
                </w:div>
                <w:div w:id="340353905">
                  <w:marLeft w:val="0"/>
                  <w:marRight w:val="0"/>
                  <w:marTop w:val="0"/>
                  <w:marBottom w:val="0"/>
                  <w:divBdr>
                    <w:top w:val="none" w:sz="0" w:space="0" w:color="auto"/>
                    <w:left w:val="none" w:sz="0" w:space="0" w:color="auto"/>
                    <w:bottom w:val="none" w:sz="0" w:space="0" w:color="auto"/>
                    <w:right w:val="none" w:sz="0" w:space="0" w:color="auto"/>
                  </w:divBdr>
                </w:div>
                <w:div w:id="379326968">
                  <w:marLeft w:val="0"/>
                  <w:marRight w:val="0"/>
                  <w:marTop w:val="0"/>
                  <w:marBottom w:val="0"/>
                  <w:divBdr>
                    <w:top w:val="none" w:sz="0" w:space="0" w:color="auto"/>
                    <w:left w:val="none" w:sz="0" w:space="0" w:color="auto"/>
                    <w:bottom w:val="none" w:sz="0" w:space="0" w:color="auto"/>
                    <w:right w:val="none" w:sz="0" w:space="0" w:color="auto"/>
                  </w:divBdr>
                </w:div>
                <w:div w:id="1555774195">
                  <w:marLeft w:val="0"/>
                  <w:marRight w:val="0"/>
                  <w:marTop w:val="0"/>
                  <w:marBottom w:val="0"/>
                  <w:divBdr>
                    <w:top w:val="none" w:sz="0" w:space="0" w:color="auto"/>
                    <w:left w:val="none" w:sz="0" w:space="0" w:color="auto"/>
                    <w:bottom w:val="none" w:sz="0" w:space="0" w:color="auto"/>
                    <w:right w:val="none" w:sz="0" w:space="0" w:color="auto"/>
                  </w:divBdr>
                </w:div>
                <w:div w:id="68170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919778">
      <w:bodyDiv w:val="1"/>
      <w:marLeft w:val="0"/>
      <w:marRight w:val="0"/>
      <w:marTop w:val="0"/>
      <w:marBottom w:val="0"/>
      <w:divBdr>
        <w:top w:val="none" w:sz="0" w:space="0" w:color="auto"/>
        <w:left w:val="none" w:sz="0" w:space="0" w:color="auto"/>
        <w:bottom w:val="none" w:sz="0" w:space="0" w:color="auto"/>
        <w:right w:val="none" w:sz="0" w:space="0" w:color="auto"/>
      </w:divBdr>
      <w:divsChild>
        <w:div w:id="1864587256">
          <w:marLeft w:val="0"/>
          <w:marRight w:val="0"/>
          <w:marTop w:val="0"/>
          <w:marBottom w:val="0"/>
          <w:divBdr>
            <w:top w:val="none" w:sz="0" w:space="0" w:color="auto"/>
            <w:left w:val="none" w:sz="0" w:space="0" w:color="auto"/>
            <w:bottom w:val="none" w:sz="0" w:space="0" w:color="auto"/>
            <w:right w:val="none" w:sz="0" w:space="0" w:color="auto"/>
          </w:divBdr>
          <w:divsChild>
            <w:div w:id="1539049852">
              <w:marLeft w:val="0"/>
              <w:marRight w:val="0"/>
              <w:marTop w:val="0"/>
              <w:marBottom w:val="0"/>
              <w:divBdr>
                <w:top w:val="none" w:sz="0" w:space="0" w:color="auto"/>
                <w:left w:val="none" w:sz="0" w:space="0" w:color="auto"/>
                <w:bottom w:val="none" w:sz="0" w:space="0" w:color="auto"/>
                <w:right w:val="none" w:sz="0" w:space="0" w:color="auto"/>
              </w:divBdr>
              <w:divsChild>
                <w:div w:id="1667853618">
                  <w:marLeft w:val="0"/>
                  <w:marRight w:val="0"/>
                  <w:marTop w:val="0"/>
                  <w:marBottom w:val="0"/>
                  <w:divBdr>
                    <w:top w:val="none" w:sz="0" w:space="0" w:color="auto"/>
                    <w:left w:val="none" w:sz="0" w:space="0" w:color="auto"/>
                    <w:bottom w:val="none" w:sz="0" w:space="0" w:color="auto"/>
                    <w:right w:val="none" w:sz="0" w:space="0" w:color="auto"/>
                  </w:divBdr>
                </w:div>
                <w:div w:id="1143279983">
                  <w:marLeft w:val="0"/>
                  <w:marRight w:val="0"/>
                  <w:marTop w:val="0"/>
                  <w:marBottom w:val="0"/>
                  <w:divBdr>
                    <w:top w:val="none" w:sz="0" w:space="0" w:color="auto"/>
                    <w:left w:val="none" w:sz="0" w:space="0" w:color="auto"/>
                    <w:bottom w:val="none" w:sz="0" w:space="0" w:color="auto"/>
                    <w:right w:val="none" w:sz="0" w:space="0" w:color="auto"/>
                  </w:divBdr>
                </w:div>
                <w:div w:id="1831479811">
                  <w:marLeft w:val="0"/>
                  <w:marRight w:val="0"/>
                  <w:marTop w:val="0"/>
                  <w:marBottom w:val="0"/>
                  <w:divBdr>
                    <w:top w:val="none" w:sz="0" w:space="0" w:color="auto"/>
                    <w:left w:val="none" w:sz="0" w:space="0" w:color="auto"/>
                    <w:bottom w:val="none" w:sz="0" w:space="0" w:color="auto"/>
                    <w:right w:val="none" w:sz="0" w:space="0" w:color="auto"/>
                  </w:divBdr>
                </w:div>
                <w:div w:id="1155296988">
                  <w:marLeft w:val="0"/>
                  <w:marRight w:val="0"/>
                  <w:marTop w:val="0"/>
                  <w:marBottom w:val="0"/>
                  <w:divBdr>
                    <w:top w:val="none" w:sz="0" w:space="0" w:color="auto"/>
                    <w:left w:val="none" w:sz="0" w:space="0" w:color="auto"/>
                    <w:bottom w:val="none" w:sz="0" w:space="0" w:color="auto"/>
                    <w:right w:val="none" w:sz="0" w:space="0" w:color="auto"/>
                  </w:divBdr>
                </w:div>
                <w:div w:id="467666173">
                  <w:marLeft w:val="0"/>
                  <w:marRight w:val="0"/>
                  <w:marTop w:val="0"/>
                  <w:marBottom w:val="0"/>
                  <w:divBdr>
                    <w:top w:val="none" w:sz="0" w:space="0" w:color="auto"/>
                    <w:left w:val="none" w:sz="0" w:space="0" w:color="auto"/>
                    <w:bottom w:val="none" w:sz="0" w:space="0" w:color="auto"/>
                    <w:right w:val="none" w:sz="0" w:space="0" w:color="auto"/>
                  </w:divBdr>
                </w:div>
                <w:div w:id="1927415211">
                  <w:marLeft w:val="0"/>
                  <w:marRight w:val="0"/>
                  <w:marTop w:val="0"/>
                  <w:marBottom w:val="0"/>
                  <w:divBdr>
                    <w:top w:val="none" w:sz="0" w:space="0" w:color="auto"/>
                    <w:left w:val="none" w:sz="0" w:space="0" w:color="auto"/>
                    <w:bottom w:val="none" w:sz="0" w:space="0" w:color="auto"/>
                    <w:right w:val="none" w:sz="0" w:space="0" w:color="auto"/>
                  </w:divBdr>
                </w:div>
                <w:div w:id="2083717813">
                  <w:marLeft w:val="0"/>
                  <w:marRight w:val="0"/>
                  <w:marTop w:val="0"/>
                  <w:marBottom w:val="0"/>
                  <w:divBdr>
                    <w:top w:val="none" w:sz="0" w:space="0" w:color="auto"/>
                    <w:left w:val="none" w:sz="0" w:space="0" w:color="auto"/>
                    <w:bottom w:val="none" w:sz="0" w:space="0" w:color="auto"/>
                    <w:right w:val="none" w:sz="0" w:space="0" w:color="auto"/>
                  </w:divBdr>
                </w:div>
                <w:div w:id="1462456797">
                  <w:marLeft w:val="0"/>
                  <w:marRight w:val="0"/>
                  <w:marTop w:val="0"/>
                  <w:marBottom w:val="0"/>
                  <w:divBdr>
                    <w:top w:val="none" w:sz="0" w:space="0" w:color="auto"/>
                    <w:left w:val="none" w:sz="0" w:space="0" w:color="auto"/>
                    <w:bottom w:val="none" w:sz="0" w:space="0" w:color="auto"/>
                    <w:right w:val="none" w:sz="0" w:space="0" w:color="auto"/>
                  </w:divBdr>
                </w:div>
                <w:div w:id="540871278">
                  <w:marLeft w:val="0"/>
                  <w:marRight w:val="0"/>
                  <w:marTop w:val="0"/>
                  <w:marBottom w:val="0"/>
                  <w:divBdr>
                    <w:top w:val="none" w:sz="0" w:space="0" w:color="auto"/>
                    <w:left w:val="none" w:sz="0" w:space="0" w:color="auto"/>
                    <w:bottom w:val="none" w:sz="0" w:space="0" w:color="auto"/>
                    <w:right w:val="none" w:sz="0" w:space="0" w:color="auto"/>
                  </w:divBdr>
                </w:div>
                <w:div w:id="520244268">
                  <w:marLeft w:val="0"/>
                  <w:marRight w:val="0"/>
                  <w:marTop w:val="0"/>
                  <w:marBottom w:val="0"/>
                  <w:divBdr>
                    <w:top w:val="none" w:sz="0" w:space="0" w:color="auto"/>
                    <w:left w:val="none" w:sz="0" w:space="0" w:color="auto"/>
                    <w:bottom w:val="none" w:sz="0" w:space="0" w:color="auto"/>
                    <w:right w:val="none" w:sz="0" w:space="0" w:color="auto"/>
                  </w:divBdr>
                </w:div>
                <w:div w:id="1445805581">
                  <w:marLeft w:val="0"/>
                  <w:marRight w:val="0"/>
                  <w:marTop w:val="0"/>
                  <w:marBottom w:val="0"/>
                  <w:divBdr>
                    <w:top w:val="none" w:sz="0" w:space="0" w:color="auto"/>
                    <w:left w:val="none" w:sz="0" w:space="0" w:color="auto"/>
                    <w:bottom w:val="none" w:sz="0" w:space="0" w:color="auto"/>
                    <w:right w:val="none" w:sz="0" w:space="0" w:color="auto"/>
                  </w:divBdr>
                </w:div>
                <w:div w:id="93285960">
                  <w:marLeft w:val="0"/>
                  <w:marRight w:val="0"/>
                  <w:marTop w:val="0"/>
                  <w:marBottom w:val="0"/>
                  <w:divBdr>
                    <w:top w:val="none" w:sz="0" w:space="0" w:color="auto"/>
                    <w:left w:val="none" w:sz="0" w:space="0" w:color="auto"/>
                    <w:bottom w:val="none" w:sz="0" w:space="0" w:color="auto"/>
                    <w:right w:val="none" w:sz="0" w:space="0" w:color="auto"/>
                  </w:divBdr>
                </w:div>
                <w:div w:id="1673221582">
                  <w:marLeft w:val="0"/>
                  <w:marRight w:val="0"/>
                  <w:marTop w:val="0"/>
                  <w:marBottom w:val="0"/>
                  <w:divBdr>
                    <w:top w:val="none" w:sz="0" w:space="0" w:color="auto"/>
                    <w:left w:val="none" w:sz="0" w:space="0" w:color="auto"/>
                    <w:bottom w:val="none" w:sz="0" w:space="0" w:color="auto"/>
                    <w:right w:val="none" w:sz="0" w:space="0" w:color="auto"/>
                  </w:divBdr>
                </w:div>
                <w:div w:id="1579290050">
                  <w:marLeft w:val="0"/>
                  <w:marRight w:val="0"/>
                  <w:marTop w:val="0"/>
                  <w:marBottom w:val="0"/>
                  <w:divBdr>
                    <w:top w:val="none" w:sz="0" w:space="0" w:color="auto"/>
                    <w:left w:val="none" w:sz="0" w:space="0" w:color="auto"/>
                    <w:bottom w:val="none" w:sz="0" w:space="0" w:color="auto"/>
                    <w:right w:val="none" w:sz="0" w:space="0" w:color="auto"/>
                  </w:divBdr>
                </w:div>
                <w:div w:id="1771700835">
                  <w:marLeft w:val="0"/>
                  <w:marRight w:val="0"/>
                  <w:marTop w:val="0"/>
                  <w:marBottom w:val="0"/>
                  <w:divBdr>
                    <w:top w:val="none" w:sz="0" w:space="0" w:color="auto"/>
                    <w:left w:val="none" w:sz="0" w:space="0" w:color="auto"/>
                    <w:bottom w:val="none" w:sz="0" w:space="0" w:color="auto"/>
                    <w:right w:val="none" w:sz="0" w:space="0" w:color="auto"/>
                  </w:divBdr>
                </w:div>
                <w:div w:id="105465550">
                  <w:marLeft w:val="0"/>
                  <w:marRight w:val="0"/>
                  <w:marTop w:val="0"/>
                  <w:marBottom w:val="0"/>
                  <w:divBdr>
                    <w:top w:val="none" w:sz="0" w:space="0" w:color="auto"/>
                    <w:left w:val="none" w:sz="0" w:space="0" w:color="auto"/>
                    <w:bottom w:val="none" w:sz="0" w:space="0" w:color="auto"/>
                    <w:right w:val="none" w:sz="0" w:space="0" w:color="auto"/>
                  </w:divBdr>
                </w:div>
                <w:div w:id="1856383484">
                  <w:marLeft w:val="0"/>
                  <w:marRight w:val="0"/>
                  <w:marTop w:val="0"/>
                  <w:marBottom w:val="0"/>
                  <w:divBdr>
                    <w:top w:val="none" w:sz="0" w:space="0" w:color="auto"/>
                    <w:left w:val="none" w:sz="0" w:space="0" w:color="auto"/>
                    <w:bottom w:val="none" w:sz="0" w:space="0" w:color="auto"/>
                    <w:right w:val="none" w:sz="0" w:space="0" w:color="auto"/>
                  </w:divBdr>
                </w:div>
                <w:div w:id="1139032609">
                  <w:marLeft w:val="0"/>
                  <w:marRight w:val="0"/>
                  <w:marTop w:val="0"/>
                  <w:marBottom w:val="0"/>
                  <w:divBdr>
                    <w:top w:val="none" w:sz="0" w:space="0" w:color="auto"/>
                    <w:left w:val="none" w:sz="0" w:space="0" w:color="auto"/>
                    <w:bottom w:val="none" w:sz="0" w:space="0" w:color="auto"/>
                    <w:right w:val="none" w:sz="0" w:space="0" w:color="auto"/>
                  </w:divBdr>
                </w:div>
                <w:div w:id="431702453">
                  <w:marLeft w:val="0"/>
                  <w:marRight w:val="0"/>
                  <w:marTop w:val="0"/>
                  <w:marBottom w:val="0"/>
                  <w:divBdr>
                    <w:top w:val="none" w:sz="0" w:space="0" w:color="auto"/>
                    <w:left w:val="none" w:sz="0" w:space="0" w:color="auto"/>
                    <w:bottom w:val="none" w:sz="0" w:space="0" w:color="auto"/>
                    <w:right w:val="none" w:sz="0" w:space="0" w:color="auto"/>
                  </w:divBdr>
                </w:div>
                <w:div w:id="1439525100">
                  <w:marLeft w:val="0"/>
                  <w:marRight w:val="0"/>
                  <w:marTop w:val="0"/>
                  <w:marBottom w:val="0"/>
                  <w:divBdr>
                    <w:top w:val="none" w:sz="0" w:space="0" w:color="auto"/>
                    <w:left w:val="none" w:sz="0" w:space="0" w:color="auto"/>
                    <w:bottom w:val="none" w:sz="0" w:space="0" w:color="auto"/>
                    <w:right w:val="none" w:sz="0" w:space="0" w:color="auto"/>
                  </w:divBdr>
                </w:div>
                <w:div w:id="1209800709">
                  <w:marLeft w:val="0"/>
                  <w:marRight w:val="0"/>
                  <w:marTop w:val="0"/>
                  <w:marBottom w:val="0"/>
                  <w:divBdr>
                    <w:top w:val="none" w:sz="0" w:space="0" w:color="auto"/>
                    <w:left w:val="none" w:sz="0" w:space="0" w:color="auto"/>
                    <w:bottom w:val="none" w:sz="0" w:space="0" w:color="auto"/>
                    <w:right w:val="none" w:sz="0" w:space="0" w:color="auto"/>
                  </w:divBdr>
                </w:div>
                <w:div w:id="352650366">
                  <w:marLeft w:val="0"/>
                  <w:marRight w:val="0"/>
                  <w:marTop w:val="0"/>
                  <w:marBottom w:val="0"/>
                  <w:divBdr>
                    <w:top w:val="none" w:sz="0" w:space="0" w:color="auto"/>
                    <w:left w:val="none" w:sz="0" w:space="0" w:color="auto"/>
                    <w:bottom w:val="none" w:sz="0" w:space="0" w:color="auto"/>
                    <w:right w:val="none" w:sz="0" w:space="0" w:color="auto"/>
                  </w:divBdr>
                </w:div>
                <w:div w:id="1378899090">
                  <w:marLeft w:val="0"/>
                  <w:marRight w:val="0"/>
                  <w:marTop w:val="0"/>
                  <w:marBottom w:val="0"/>
                  <w:divBdr>
                    <w:top w:val="none" w:sz="0" w:space="0" w:color="auto"/>
                    <w:left w:val="none" w:sz="0" w:space="0" w:color="auto"/>
                    <w:bottom w:val="none" w:sz="0" w:space="0" w:color="auto"/>
                    <w:right w:val="none" w:sz="0" w:space="0" w:color="auto"/>
                  </w:divBdr>
                </w:div>
                <w:div w:id="356082994">
                  <w:marLeft w:val="0"/>
                  <w:marRight w:val="0"/>
                  <w:marTop w:val="0"/>
                  <w:marBottom w:val="0"/>
                  <w:divBdr>
                    <w:top w:val="none" w:sz="0" w:space="0" w:color="auto"/>
                    <w:left w:val="none" w:sz="0" w:space="0" w:color="auto"/>
                    <w:bottom w:val="none" w:sz="0" w:space="0" w:color="auto"/>
                    <w:right w:val="none" w:sz="0" w:space="0" w:color="auto"/>
                  </w:divBdr>
                </w:div>
                <w:div w:id="1315069395">
                  <w:marLeft w:val="0"/>
                  <w:marRight w:val="0"/>
                  <w:marTop w:val="0"/>
                  <w:marBottom w:val="0"/>
                  <w:divBdr>
                    <w:top w:val="none" w:sz="0" w:space="0" w:color="auto"/>
                    <w:left w:val="none" w:sz="0" w:space="0" w:color="auto"/>
                    <w:bottom w:val="none" w:sz="0" w:space="0" w:color="auto"/>
                    <w:right w:val="none" w:sz="0" w:space="0" w:color="auto"/>
                  </w:divBdr>
                </w:div>
                <w:div w:id="350183541">
                  <w:marLeft w:val="0"/>
                  <w:marRight w:val="0"/>
                  <w:marTop w:val="0"/>
                  <w:marBottom w:val="0"/>
                  <w:divBdr>
                    <w:top w:val="none" w:sz="0" w:space="0" w:color="auto"/>
                    <w:left w:val="none" w:sz="0" w:space="0" w:color="auto"/>
                    <w:bottom w:val="none" w:sz="0" w:space="0" w:color="auto"/>
                    <w:right w:val="none" w:sz="0" w:space="0" w:color="auto"/>
                  </w:divBdr>
                </w:div>
                <w:div w:id="60367783">
                  <w:marLeft w:val="0"/>
                  <w:marRight w:val="0"/>
                  <w:marTop w:val="0"/>
                  <w:marBottom w:val="0"/>
                  <w:divBdr>
                    <w:top w:val="none" w:sz="0" w:space="0" w:color="auto"/>
                    <w:left w:val="none" w:sz="0" w:space="0" w:color="auto"/>
                    <w:bottom w:val="none" w:sz="0" w:space="0" w:color="auto"/>
                    <w:right w:val="none" w:sz="0" w:space="0" w:color="auto"/>
                  </w:divBdr>
                </w:div>
                <w:div w:id="1614558782">
                  <w:marLeft w:val="0"/>
                  <w:marRight w:val="0"/>
                  <w:marTop w:val="0"/>
                  <w:marBottom w:val="0"/>
                  <w:divBdr>
                    <w:top w:val="none" w:sz="0" w:space="0" w:color="auto"/>
                    <w:left w:val="none" w:sz="0" w:space="0" w:color="auto"/>
                    <w:bottom w:val="none" w:sz="0" w:space="0" w:color="auto"/>
                    <w:right w:val="none" w:sz="0" w:space="0" w:color="auto"/>
                  </w:divBdr>
                </w:div>
                <w:div w:id="1908607480">
                  <w:marLeft w:val="0"/>
                  <w:marRight w:val="0"/>
                  <w:marTop w:val="0"/>
                  <w:marBottom w:val="0"/>
                  <w:divBdr>
                    <w:top w:val="none" w:sz="0" w:space="0" w:color="auto"/>
                    <w:left w:val="none" w:sz="0" w:space="0" w:color="auto"/>
                    <w:bottom w:val="none" w:sz="0" w:space="0" w:color="auto"/>
                    <w:right w:val="none" w:sz="0" w:space="0" w:color="auto"/>
                  </w:divBdr>
                </w:div>
                <w:div w:id="2030181807">
                  <w:marLeft w:val="0"/>
                  <w:marRight w:val="0"/>
                  <w:marTop w:val="0"/>
                  <w:marBottom w:val="0"/>
                  <w:divBdr>
                    <w:top w:val="none" w:sz="0" w:space="0" w:color="auto"/>
                    <w:left w:val="none" w:sz="0" w:space="0" w:color="auto"/>
                    <w:bottom w:val="none" w:sz="0" w:space="0" w:color="auto"/>
                    <w:right w:val="none" w:sz="0" w:space="0" w:color="auto"/>
                  </w:divBdr>
                </w:div>
                <w:div w:id="1335298810">
                  <w:marLeft w:val="0"/>
                  <w:marRight w:val="0"/>
                  <w:marTop w:val="0"/>
                  <w:marBottom w:val="0"/>
                  <w:divBdr>
                    <w:top w:val="none" w:sz="0" w:space="0" w:color="auto"/>
                    <w:left w:val="none" w:sz="0" w:space="0" w:color="auto"/>
                    <w:bottom w:val="none" w:sz="0" w:space="0" w:color="auto"/>
                    <w:right w:val="none" w:sz="0" w:space="0" w:color="auto"/>
                  </w:divBdr>
                </w:div>
                <w:div w:id="452676363">
                  <w:marLeft w:val="0"/>
                  <w:marRight w:val="0"/>
                  <w:marTop w:val="0"/>
                  <w:marBottom w:val="0"/>
                  <w:divBdr>
                    <w:top w:val="none" w:sz="0" w:space="0" w:color="auto"/>
                    <w:left w:val="none" w:sz="0" w:space="0" w:color="auto"/>
                    <w:bottom w:val="none" w:sz="0" w:space="0" w:color="auto"/>
                    <w:right w:val="none" w:sz="0" w:space="0" w:color="auto"/>
                  </w:divBdr>
                </w:div>
                <w:div w:id="276766179">
                  <w:marLeft w:val="0"/>
                  <w:marRight w:val="0"/>
                  <w:marTop w:val="0"/>
                  <w:marBottom w:val="0"/>
                  <w:divBdr>
                    <w:top w:val="none" w:sz="0" w:space="0" w:color="auto"/>
                    <w:left w:val="none" w:sz="0" w:space="0" w:color="auto"/>
                    <w:bottom w:val="none" w:sz="0" w:space="0" w:color="auto"/>
                    <w:right w:val="none" w:sz="0" w:space="0" w:color="auto"/>
                  </w:divBdr>
                </w:div>
                <w:div w:id="374424632">
                  <w:marLeft w:val="0"/>
                  <w:marRight w:val="0"/>
                  <w:marTop w:val="0"/>
                  <w:marBottom w:val="0"/>
                  <w:divBdr>
                    <w:top w:val="none" w:sz="0" w:space="0" w:color="auto"/>
                    <w:left w:val="none" w:sz="0" w:space="0" w:color="auto"/>
                    <w:bottom w:val="none" w:sz="0" w:space="0" w:color="auto"/>
                    <w:right w:val="none" w:sz="0" w:space="0" w:color="auto"/>
                  </w:divBdr>
                </w:div>
                <w:div w:id="1136801665">
                  <w:marLeft w:val="0"/>
                  <w:marRight w:val="0"/>
                  <w:marTop w:val="0"/>
                  <w:marBottom w:val="0"/>
                  <w:divBdr>
                    <w:top w:val="none" w:sz="0" w:space="0" w:color="auto"/>
                    <w:left w:val="none" w:sz="0" w:space="0" w:color="auto"/>
                    <w:bottom w:val="none" w:sz="0" w:space="0" w:color="auto"/>
                    <w:right w:val="none" w:sz="0" w:space="0" w:color="auto"/>
                  </w:divBdr>
                </w:div>
                <w:div w:id="1552379407">
                  <w:marLeft w:val="0"/>
                  <w:marRight w:val="0"/>
                  <w:marTop w:val="0"/>
                  <w:marBottom w:val="0"/>
                  <w:divBdr>
                    <w:top w:val="none" w:sz="0" w:space="0" w:color="auto"/>
                    <w:left w:val="none" w:sz="0" w:space="0" w:color="auto"/>
                    <w:bottom w:val="none" w:sz="0" w:space="0" w:color="auto"/>
                    <w:right w:val="none" w:sz="0" w:space="0" w:color="auto"/>
                  </w:divBdr>
                </w:div>
                <w:div w:id="1817451010">
                  <w:marLeft w:val="0"/>
                  <w:marRight w:val="0"/>
                  <w:marTop w:val="0"/>
                  <w:marBottom w:val="0"/>
                  <w:divBdr>
                    <w:top w:val="none" w:sz="0" w:space="0" w:color="auto"/>
                    <w:left w:val="none" w:sz="0" w:space="0" w:color="auto"/>
                    <w:bottom w:val="none" w:sz="0" w:space="0" w:color="auto"/>
                    <w:right w:val="none" w:sz="0" w:space="0" w:color="auto"/>
                  </w:divBdr>
                </w:div>
                <w:div w:id="1263609920">
                  <w:marLeft w:val="0"/>
                  <w:marRight w:val="0"/>
                  <w:marTop w:val="0"/>
                  <w:marBottom w:val="0"/>
                  <w:divBdr>
                    <w:top w:val="none" w:sz="0" w:space="0" w:color="auto"/>
                    <w:left w:val="none" w:sz="0" w:space="0" w:color="auto"/>
                    <w:bottom w:val="none" w:sz="0" w:space="0" w:color="auto"/>
                    <w:right w:val="none" w:sz="0" w:space="0" w:color="auto"/>
                  </w:divBdr>
                </w:div>
                <w:div w:id="542522200">
                  <w:marLeft w:val="0"/>
                  <w:marRight w:val="0"/>
                  <w:marTop w:val="0"/>
                  <w:marBottom w:val="0"/>
                  <w:divBdr>
                    <w:top w:val="none" w:sz="0" w:space="0" w:color="auto"/>
                    <w:left w:val="none" w:sz="0" w:space="0" w:color="auto"/>
                    <w:bottom w:val="none" w:sz="0" w:space="0" w:color="auto"/>
                    <w:right w:val="none" w:sz="0" w:space="0" w:color="auto"/>
                  </w:divBdr>
                </w:div>
                <w:div w:id="810369785">
                  <w:marLeft w:val="0"/>
                  <w:marRight w:val="0"/>
                  <w:marTop w:val="0"/>
                  <w:marBottom w:val="0"/>
                  <w:divBdr>
                    <w:top w:val="none" w:sz="0" w:space="0" w:color="auto"/>
                    <w:left w:val="none" w:sz="0" w:space="0" w:color="auto"/>
                    <w:bottom w:val="none" w:sz="0" w:space="0" w:color="auto"/>
                    <w:right w:val="none" w:sz="0" w:space="0" w:color="auto"/>
                  </w:divBdr>
                </w:div>
                <w:div w:id="1910113561">
                  <w:marLeft w:val="0"/>
                  <w:marRight w:val="0"/>
                  <w:marTop w:val="0"/>
                  <w:marBottom w:val="0"/>
                  <w:divBdr>
                    <w:top w:val="none" w:sz="0" w:space="0" w:color="auto"/>
                    <w:left w:val="none" w:sz="0" w:space="0" w:color="auto"/>
                    <w:bottom w:val="none" w:sz="0" w:space="0" w:color="auto"/>
                    <w:right w:val="none" w:sz="0" w:space="0" w:color="auto"/>
                  </w:divBdr>
                </w:div>
                <w:div w:id="385682495">
                  <w:marLeft w:val="0"/>
                  <w:marRight w:val="0"/>
                  <w:marTop w:val="0"/>
                  <w:marBottom w:val="0"/>
                  <w:divBdr>
                    <w:top w:val="none" w:sz="0" w:space="0" w:color="auto"/>
                    <w:left w:val="none" w:sz="0" w:space="0" w:color="auto"/>
                    <w:bottom w:val="none" w:sz="0" w:space="0" w:color="auto"/>
                    <w:right w:val="none" w:sz="0" w:space="0" w:color="auto"/>
                  </w:divBdr>
                </w:div>
                <w:div w:id="1198662186">
                  <w:marLeft w:val="0"/>
                  <w:marRight w:val="0"/>
                  <w:marTop w:val="0"/>
                  <w:marBottom w:val="0"/>
                  <w:divBdr>
                    <w:top w:val="none" w:sz="0" w:space="0" w:color="auto"/>
                    <w:left w:val="none" w:sz="0" w:space="0" w:color="auto"/>
                    <w:bottom w:val="none" w:sz="0" w:space="0" w:color="auto"/>
                    <w:right w:val="none" w:sz="0" w:space="0" w:color="auto"/>
                  </w:divBdr>
                </w:div>
                <w:div w:id="725489602">
                  <w:marLeft w:val="0"/>
                  <w:marRight w:val="0"/>
                  <w:marTop w:val="0"/>
                  <w:marBottom w:val="0"/>
                  <w:divBdr>
                    <w:top w:val="none" w:sz="0" w:space="0" w:color="auto"/>
                    <w:left w:val="none" w:sz="0" w:space="0" w:color="auto"/>
                    <w:bottom w:val="none" w:sz="0" w:space="0" w:color="auto"/>
                    <w:right w:val="none" w:sz="0" w:space="0" w:color="auto"/>
                  </w:divBdr>
                </w:div>
                <w:div w:id="1996102794">
                  <w:marLeft w:val="0"/>
                  <w:marRight w:val="0"/>
                  <w:marTop w:val="0"/>
                  <w:marBottom w:val="0"/>
                  <w:divBdr>
                    <w:top w:val="none" w:sz="0" w:space="0" w:color="auto"/>
                    <w:left w:val="none" w:sz="0" w:space="0" w:color="auto"/>
                    <w:bottom w:val="none" w:sz="0" w:space="0" w:color="auto"/>
                    <w:right w:val="none" w:sz="0" w:space="0" w:color="auto"/>
                  </w:divBdr>
                </w:div>
                <w:div w:id="1805194300">
                  <w:marLeft w:val="0"/>
                  <w:marRight w:val="0"/>
                  <w:marTop w:val="0"/>
                  <w:marBottom w:val="0"/>
                  <w:divBdr>
                    <w:top w:val="none" w:sz="0" w:space="0" w:color="auto"/>
                    <w:left w:val="none" w:sz="0" w:space="0" w:color="auto"/>
                    <w:bottom w:val="none" w:sz="0" w:space="0" w:color="auto"/>
                    <w:right w:val="none" w:sz="0" w:space="0" w:color="auto"/>
                  </w:divBdr>
                </w:div>
                <w:div w:id="1042022788">
                  <w:marLeft w:val="0"/>
                  <w:marRight w:val="0"/>
                  <w:marTop w:val="0"/>
                  <w:marBottom w:val="0"/>
                  <w:divBdr>
                    <w:top w:val="none" w:sz="0" w:space="0" w:color="auto"/>
                    <w:left w:val="none" w:sz="0" w:space="0" w:color="auto"/>
                    <w:bottom w:val="none" w:sz="0" w:space="0" w:color="auto"/>
                    <w:right w:val="none" w:sz="0" w:space="0" w:color="auto"/>
                  </w:divBdr>
                </w:div>
                <w:div w:id="1001202553">
                  <w:marLeft w:val="0"/>
                  <w:marRight w:val="0"/>
                  <w:marTop w:val="0"/>
                  <w:marBottom w:val="0"/>
                  <w:divBdr>
                    <w:top w:val="none" w:sz="0" w:space="0" w:color="auto"/>
                    <w:left w:val="none" w:sz="0" w:space="0" w:color="auto"/>
                    <w:bottom w:val="none" w:sz="0" w:space="0" w:color="auto"/>
                    <w:right w:val="none" w:sz="0" w:space="0" w:color="auto"/>
                  </w:divBdr>
                </w:div>
                <w:div w:id="2113669830">
                  <w:marLeft w:val="0"/>
                  <w:marRight w:val="0"/>
                  <w:marTop w:val="0"/>
                  <w:marBottom w:val="0"/>
                  <w:divBdr>
                    <w:top w:val="none" w:sz="0" w:space="0" w:color="auto"/>
                    <w:left w:val="none" w:sz="0" w:space="0" w:color="auto"/>
                    <w:bottom w:val="none" w:sz="0" w:space="0" w:color="auto"/>
                    <w:right w:val="none" w:sz="0" w:space="0" w:color="auto"/>
                  </w:divBdr>
                </w:div>
                <w:div w:id="129375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2</Pages>
  <Words>1025</Words>
  <Characters>5847</Characters>
  <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6859</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